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DE2DB0">
        <w:rPr>
          <w:rFonts w:ascii="Times New Roman" w:hAnsi="Times New Roman"/>
          <w:noProof/>
          <w:lang w:eastAsia="sk-SK"/>
        </w:rPr>
        <w:drawing>
          <wp:inline distT="0" distB="0" distL="0" distR="0" wp14:anchorId="23D23494" wp14:editId="5237D653">
            <wp:extent cx="5750560" cy="7239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B0">
        <w:rPr>
          <w:rFonts w:ascii="Times New Roman" w:hAnsi="Times New Roman"/>
          <w:b/>
          <w:sz w:val="28"/>
          <w:szCs w:val="28"/>
        </w:rPr>
        <w:t>Správa o činnosti klubu anglického jazyka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Vzdelávanie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Klub anglického jazyka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8431D3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26E81" w:rsidRPr="00DE2DB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11</w:t>
            </w:r>
            <w:r w:rsidR="00F26E81" w:rsidRPr="00DE2DB0">
              <w:rPr>
                <w:rFonts w:ascii="Times New Roman" w:hAnsi="Times New Roman"/>
              </w:rPr>
              <w:t xml:space="preserve">. 2022 </w:t>
            </w:r>
            <w:r w:rsidR="00977A17" w:rsidRPr="00DE2DB0">
              <w:rPr>
                <w:rFonts w:ascii="Times New Roman" w:hAnsi="Times New Roman"/>
              </w:rPr>
              <w:t>- Pondelok párny týždeň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organizačná zložka  Obchodná akadémia, Jarmočná 132, Stará Ľubovňa</w:t>
            </w:r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Alexandra </w:t>
            </w:r>
            <w:proofErr w:type="spellStart"/>
            <w:r w:rsidRPr="00DE2DB0"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977A17" w:rsidRPr="00DE2DB0" w:rsidTr="00C77603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54" w:hanging="425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E54C6D" w:rsidP="00DE2DB0">
            <w:pPr>
              <w:pStyle w:val="TableParagraph"/>
              <w:jc w:val="both"/>
              <w:rPr>
                <w:lang w:val="sk-SK"/>
              </w:rPr>
            </w:pPr>
            <w:hyperlink r:id="rId6" w:history="1">
              <w:r w:rsidR="009B7A13" w:rsidRPr="00DE2DB0">
                <w:rPr>
                  <w:rStyle w:val="Hypertextovprepojenie"/>
                  <w:lang w:val="sk-SK"/>
                </w:rPr>
                <w:t>https://oasl.edupage.org/a/gramotnostou-k-trhu-prace</w:t>
              </w:r>
            </w:hyperlink>
          </w:p>
        </w:tc>
      </w:tr>
    </w:tbl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977A17" w:rsidRPr="00DE2DB0" w:rsidTr="00C77603">
        <w:trPr>
          <w:trHeight w:val="56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</w:rPr>
              <w:t>Manažérske zhrnutie:</w:t>
            </w:r>
          </w:p>
          <w:p w:rsidR="0053344F" w:rsidRPr="00DE2DB0" w:rsidRDefault="0053344F" w:rsidP="00DE2DB0">
            <w:pPr>
              <w:pStyle w:val="TableParagraph"/>
              <w:jc w:val="both"/>
              <w:rPr>
                <w:i/>
                <w:lang w:val="sk-SK"/>
              </w:rPr>
            </w:pPr>
          </w:p>
          <w:p w:rsidR="008421F1" w:rsidRPr="00DF60B1" w:rsidRDefault="00977A17" w:rsidP="00DF60B1">
            <w:pPr>
              <w:pStyle w:val="TableParagraph"/>
              <w:jc w:val="both"/>
              <w:rPr>
                <w:color w:val="000000" w:themeColor="text1"/>
              </w:rPr>
            </w:pPr>
            <w:r w:rsidRPr="00DE2DB0">
              <w:rPr>
                <w:b/>
                <w:i/>
                <w:lang w:val="sk-SK"/>
              </w:rPr>
              <w:t>Stručná anotácia:</w:t>
            </w:r>
            <w:r w:rsidRPr="00DE2DB0">
              <w:rPr>
                <w:lang w:val="sk-SK"/>
              </w:rPr>
              <w:t xml:space="preserve"> </w:t>
            </w:r>
            <w:r w:rsidR="003F71E7" w:rsidRPr="00DE2DB0">
              <w:rPr>
                <w:color w:val="000000" w:themeColor="text1"/>
                <w:lang w:val="sk-SK"/>
              </w:rPr>
              <w:t>Č</w:t>
            </w:r>
            <w:r w:rsidR="0082482E" w:rsidRPr="00DE2DB0">
              <w:rPr>
                <w:color w:val="000000" w:themeColor="text1"/>
                <w:lang w:val="sk-SK"/>
              </w:rPr>
              <w:t xml:space="preserve">lenovia klubu sa venovali problematike </w:t>
            </w:r>
            <w:r w:rsidR="00DF60B1" w:rsidRPr="00193249">
              <w:rPr>
                <w:b/>
                <w:color w:val="000000" w:themeColor="text1"/>
                <w:lang w:val="sk-SK"/>
              </w:rPr>
              <w:t>Implementovania aktivít na rozvoj čitateľskej gramotnosti v odbornom texte</w:t>
            </w:r>
            <w:r w:rsidR="00DF60B1">
              <w:rPr>
                <w:color w:val="000000" w:themeColor="text1"/>
                <w:lang w:val="sk-SK"/>
              </w:rPr>
              <w:t xml:space="preserve">. </w:t>
            </w:r>
            <w:proofErr w:type="spellStart"/>
            <w:r w:rsidR="008421F1">
              <w:t>Čitateľská</w:t>
            </w:r>
            <w:proofErr w:type="spellEnd"/>
            <w:r w:rsidR="008421F1">
              <w:t xml:space="preserve"> </w:t>
            </w:r>
            <w:proofErr w:type="spellStart"/>
            <w:r w:rsidR="008421F1">
              <w:t>gramotnosť</w:t>
            </w:r>
            <w:proofErr w:type="spellEnd"/>
            <w:r w:rsidR="008421F1">
              <w:t xml:space="preserve"> je </w:t>
            </w:r>
            <w:proofErr w:type="spellStart"/>
            <w:r w:rsidR="008421F1">
              <w:t>komplexný</w:t>
            </w:r>
            <w:proofErr w:type="spellEnd"/>
            <w:r w:rsidR="008421F1">
              <w:t xml:space="preserve"> súbor čitateľských zručností, ktorý vytvára predpoklady na rozvoj ostatných foriem gramotnosti a je ich základom – rozvíja schopnosť učiť sa učiť. Schopnosť čítať a učiť sa prostredníctvom čítania je základnou akademickou zručnosťou, ktorá je dôležitá pre školskú úspešnosť vo všetkých oblastiach štúdia a na všetkých úrovniach vzdelávania. Nízka čitateľská gramotnosť žiakov znižuje efektívnosť ich učenia sa z dôvodu neporozumenia kľúčovým pojmom. Naším úsilím je prostredníctvom zaujímavých textov a motivujúcich čitateľských aktivít naučiť žiakov používať efektívne čitateľské stratégie vedúce k výborným učebným výsledkom a k pozitívnym postojom k celoživotnému vzdelávaniu sa. </w:t>
            </w:r>
          </w:p>
          <w:p w:rsidR="008421F1" w:rsidRDefault="008421F1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DF60B1" w:rsidRPr="00DE2DB0" w:rsidRDefault="00DF60B1" w:rsidP="00DF60B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  <w:i/>
              </w:rPr>
              <w:t>Kľúčové slová:</w:t>
            </w:r>
            <w:r w:rsidRPr="00DE2DB0">
              <w:rPr>
                <w:rFonts w:ascii="Times New Roman" w:hAnsi="Times New Roman"/>
                <w:b/>
              </w:rPr>
              <w:t xml:space="preserve"> </w:t>
            </w:r>
            <w:r w:rsidRPr="00DE2DB0">
              <w:rPr>
                <w:rFonts w:ascii="Times New Roman" w:hAnsi="Times New Roman"/>
              </w:rPr>
              <w:t xml:space="preserve">cudzí jazyk, </w:t>
            </w:r>
            <w:r>
              <w:rPr>
                <w:rFonts w:ascii="Times New Roman" w:hAnsi="Times New Roman"/>
              </w:rPr>
              <w:t>čitateľská gramotno</w:t>
            </w:r>
            <w:r w:rsidR="000E0B56">
              <w:rPr>
                <w:rFonts w:ascii="Times New Roman" w:hAnsi="Times New Roman"/>
              </w:rPr>
              <w:t xml:space="preserve">sť, </w:t>
            </w:r>
            <w:r>
              <w:rPr>
                <w:rFonts w:ascii="Times New Roman" w:hAnsi="Times New Roman"/>
              </w:rPr>
              <w:t xml:space="preserve">stratégie čítania s porozumením, </w:t>
            </w:r>
            <w:r w:rsidRPr="00DE2DB0">
              <w:rPr>
                <w:rFonts w:ascii="Times New Roman" w:hAnsi="Times New Roman"/>
              </w:rPr>
              <w:t>akti</w:t>
            </w:r>
            <w:r w:rsidR="00891C33">
              <w:rPr>
                <w:rFonts w:ascii="Times New Roman" w:hAnsi="Times New Roman"/>
              </w:rPr>
              <w:t>vizujúce metódy</w:t>
            </w:r>
          </w:p>
          <w:p w:rsidR="00576355" w:rsidRPr="00DE2DB0" w:rsidRDefault="00576355" w:rsidP="00DF60B1">
            <w:pPr>
              <w:tabs>
                <w:tab w:val="left" w:pos="1114"/>
              </w:tabs>
              <w:spacing w:after="0" w:line="240" w:lineRule="auto"/>
              <w:jc w:val="both"/>
            </w:pPr>
          </w:p>
        </w:tc>
      </w:tr>
      <w:tr w:rsidR="00977A17" w:rsidRPr="00DE2DB0" w:rsidTr="00C77603">
        <w:trPr>
          <w:trHeight w:val="58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3344F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  <w:b/>
                <w:i/>
              </w:rPr>
              <w:t>Zámerom  stretnutia</w:t>
            </w:r>
            <w:r w:rsidRPr="00DE2DB0">
              <w:rPr>
                <w:rFonts w:ascii="Times New Roman" w:hAnsi="Times New Roman"/>
              </w:rPr>
              <w:t>, ktoré viedol  koordinátor činnosti klubu bolo</w:t>
            </w:r>
            <w:r w:rsidR="00E018F0" w:rsidRPr="00DE2DB0">
              <w:rPr>
                <w:rFonts w:ascii="Times New Roman" w:hAnsi="Times New Roman"/>
              </w:rPr>
              <w:t xml:space="preserve"> </w:t>
            </w:r>
            <w:r w:rsidR="008C419C" w:rsidRPr="00DE2DB0">
              <w:rPr>
                <w:rFonts w:ascii="Times New Roman" w:hAnsi="Times New Roman"/>
              </w:rPr>
              <w:t xml:space="preserve">oboznámiť sa bližšie so základnými princípmi a pravidlami, ktoré je potrebné dodržiavať pri plánovaní </w:t>
            </w:r>
            <w:r w:rsidR="00DF60B1">
              <w:rPr>
                <w:rFonts w:ascii="Times New Roman" w:hAnsi="Times New Roman"/>
              </w:rPr>
              <w:t xml:space="preserve">práce s odborným textom v cudzom jazyku, aby bolo možné rozvíjať čitateľskú gramotnosť študentov. </w:t>
            </w:r>
            <w:r w:rsidR="008C419C" w:rsidRPr="00DE2DB0">
              <w:rPr>
                <w:rFonts w:ascii="Times New Roman" w:hAnsi="Times New Roman"/>
              </w:rPr>
              <w:t>Táto teoretická príprava by mala viesť pedagógov k príprave vlastných vyučovacích hodín s použitím rôznyc</w:t>
            </w:r>
            <w:r w:rsidR="00DF60B1">
              <w:rPr>
                <w:rFonts w:ascii="Times New Roman" w:hAnsi="Times New Roman"/>
              </w:rPr>
              <w:t>h aktivít, ktoré je možné použiť pri práci s odborným textom</w:t>
            </w:r>
            <w:r w:rsidR="008C419C" w:rsidRPr="00DE2DB0">
              <w:rPr>
                <w:rFonts w:ascii="Times New Roman" w:hAnsi="Times New Roman"/>
              </w:rPr>
              <w:t xml:space="preserve">. </w:t>
            </w:r>
          </w:p>
          <w:p w:rsidR="00193249" w:rsidRDefault="00193249" w:rsidP="00193249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464D2B" w:rsidRPr="00DE2DB0" w:rsidRDefault="00464D2B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>Téma stretnutia</w:t>
            </w:r>
          </w:p>
          <w:p w:rsidR="00464D2B" w:rsidRPr="00DE2DB0" w:rsidRDefault="008431D3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A5BA2">
              <w:rPr>
                <w:rFonts w:ascii="Times New Roman" w:hAnsi="Times New Roman"/>
                <w:b/>
                <w:u w:val="single"/>
              </w:rPr>
              <w:t>Implementovanie aktivít na rozvoj čitateľskej gramotnosti v odbornom texte</w:t>
            </w:r>
            <w:r w:rsidR="00F26E81" w:rsidRPr="002A5BA2">
              <w:rPr>
                <w:rFonts w:ascii="Times New Roman" w:hAnsi="Times New Roman"/>
                <w:b/>
                <w:u w:val="single"/>
              </w:rPr>
              <w:t>.</w:t>
            </w:r>
          </w:p>
          <w:p w:rsidR="0053344F" w:rsidRPr="00DE2DB0" w:rsidRDefault="0053344F" w:rsidP="00DE2DB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3249" w:rsidRDefault="00464D2B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E2DB0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193249" w:rsidRPr="00193249" w:rsidRDefault="00DF60B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Čítanie nie len v cudzom jazyku patrí v dnešnej dobe k menej obľúbeným činnostiam ž</w:t>
            </w:r>
            <w:r w:rsidR="00891C33">
              <w:rPr>
                <w:rFonts w:ascii="Times New Roman" w:hAnsi="Times New Roman"/>
              </w:rPr>
              <w:t>iakov rôznych vekových kategórií</w:t>
            </w:r>
            <w:r>
              <w:rPr>
                <w:rFonts w:ascii="Times New Roman" w:hAnsi="Times New Roman"/>
              </w:rPr>
              <w:t xml:space="preserve">. Ešte </w:t>
            </w:r>
            <w:r w:rsidR="00193249">
              <w:rPr>
                <w:rFonts w:ascii="Times New Roman" w:hAnsi="Times New Roman"/>
              </w:rPr>
              <w:t>menej zaujímavou</w:t>
            </w:r>
            <w:r>
              <w:rPr>
                <w:rFonts w:ascii="Times New Roman" w:hAnsi="Times New Roman"/>
              </w:rPr>
              <w:t xml:space="preserve"> je práca s odborným textom, a to dokonca v cudzom jazyku. Existujú nástroje, ako urobiť pre žiakov prácu s odborným textom v cudzom jazyku príťažlivejšou?</w:t>
            </w:r>
            <w:r w:rsidR="00AB0701">
              <w:rPr>
                <w:rFonts w:ascii="Times New Roman" w:hAnsi="Times New Roman"/>
              </w:rPr>
              <w:t xml:space="preserve"> </w:t>
            </w:r>
          </w:p>
          <w:p w:rsidR="00193249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lastRenderedPageBreak/>
              <w:t xml:space="preserve">Čítanie je jednou zo základných jazykových zručností, dôležitým cieľom a prostriedkom vo vyučovaní cudzieho jazyka. Čítať, znamená nielen zachytiť očami napísané alebo vytlačené grafické znaky, ale aj porozumieť ich významu a dokázať ich použiť v ústnom prejave. Text je neoddeliteľnou súčasťou výučby cudzieho jazyka. </w:t>
            </w:r>
            <w:r w:rsidRPr="00ED65FE">
              <w:rPr>
                <w:rFonts w:ascii="Times New Roman" w:hAnsi="Times New Roman"/>
                <w:b/>
                <w:i/>
              </w:rPr>
              <w:t>Čítanie s porozumením má nezastupiteľné miesto</w:t>
            </w:r>
            <w:r w:rsidRPr="00193249">
              <w:rPr>
                <w:rFonts w:ascii="Times New Roman" w:hAnsi="Times New Roman"/>
              </w:rPr>
              <w:t xml:space="preserve"> v cudzojazyčnom vyučovaní. Vedieť pracovať s textom, nielen ho prečítať, ale predovšetkým porozumieť hlavným informáciám, alebo obsahu textu v cudzom jazyku je dôležitým predpokladom zvládnutia cudzej reči. </w:t>
            </w:r>
          </w:p>
          <w:p w:rsidR="00193249" w:rsidRPr="00891C33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91C33">
              <w:rPr>
                <w:rFonts w:ascii="Times New Roman" w:hAnsi="Times New Roman"/>
                <w:i/>
              </w:rPr>
              <w:t xml:space="preserve">- rozvíja myslenie, vyjadrovanie, kreativitu a fantáziu </w:t>
            </w:r>
          </w:p>
          <w:p w:rsidR="00193249" w:rsidRPr="00891C33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91C33">
              <w:rPr>
                <w:rFonts w:ascii="Times New Roman" w:hAnsi="Times New Roman"/>
                <w:i/>
              </w:rPr>
              <w:t xml:space="preserve">- prispieva k vybudovaniu osobnej a kultúrnej identity, posilňuje sebavedomie a vývin osobnosti </w:t>
            </w:r>
          </w:p>
          <w:p w:rsidR="00193249" w:rsidRPr="00891C33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91C33">
              <w:rPr>
                <w:rFonts w:ascii="Times New Roman" w:hAnsi="Times New Roman"/>
                <w:i/>
              </w:rPr>
              <w:t xml:space="preserve">- obohacuje reč, rozširuje slovnú zásobu a napomáha správnej gramatike a štylistike </w:t>
            </w:r>
          </w:p>
          <w:p w:rsidR="00193249" w:rsidRPr="00891C33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91C33">
              <w:rPr>
                <w:rFonts w:ascii="Times New Roman" w:hAnsi="Times New Roman"/>
                <w:i/>
              </w:rPr>
              <w:t xml:space="preserve">- rozširuje poznatky a vedomosti z rôznych oblastí </w:t>
            </w:r>
          </w:p>
          <w:p w:rsidR="00193249" w:rsidRDefault="00193249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79E5" w:rsidRPr="005114BF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FE">
              <w:rPr>
                <w:rFonts w:ascii="Times New Roman" w:hAnsi="Times New Roman"/>
                <w:b/>
                <w:i/>
              </w:rPr>
              <w:t>Čitateľská zručnosť</w:t>
            </w:r>
            <w:r w:rsidRPr="005114BF">
              <w:rPr>
                <w:rFonts w:ascii="Times New Roman" w:hAnsi="Times New Roman"/>
              </w:rPr>
              <w:t xml:space="preserve"> je schopnosť prezrieť si text a predpovedať, o čom text bude. Vychádzajúc z učebných osnov pre anglický jazyk žiaci majú byť vedení k rozvíjaniu základných čitateľských zručností, medzi ktoré patria: </w:t>
            </w:r>
          </w:p>
          <w:p w:rsidR="00B579E5" w:rsidRPr="005114BF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FE">
              <w:rPr>
                <w:rFonts w:ascii="Times New Roman" w:hAnsi="Times New Roman"/>
                <w:i/>
              </w:rPr>
              <w:t xml:space="preserve">1. </w:t>
            </w:r>
            <w:proofErr w:type="spellStart"/>
            <w:r w:rsidRPr="00ED65FE">
              <w:rPr>
                <w:rFonts w:ascii="Times New Roman" w:hAnsi="Times New Roman"/>
                <w:i/>
              </w:rPr>
              <w:t>Skimming</w:t>
            </w:r>
            <w:proofErr w:type="spellEnd"/>
            <w:r w:rsidRPr="005114BF">
              <w:rPr>
                <w:rFonts w:ascii="Times New Roman" w:hAnsi="Times New Roman"/>
                <w:b/>
              </w:rPr>
              <w:t xml:space="preserve"> -</w:t>
            </w:r>
            <w:r w:rsidRPr="005114BF">
              <w:rPr>
                <w:rFonts w:ascii="Times New Roman" w:hAnsi="Times New Roman"/>
              </w:rPr>
              <w:t xml:space="preserve"> úvodné oboznámenie sa s materiálom má slúžiť žiakom na to, aby sa vedeli rozhodnúť, či sa tomu budú venovať hlbšie alebo nie. Stratégia vhodná pri nákupe kníh. </w:t>
            </w:r>
          </w:p>
          <w:p w:rsidR="00B579E5" w:rsidRPr="005114BF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FE">
              <w:rPr>
                <w:rFonts w:ascii="Times New Roman" w:hAnsi="Times New Roman"/>
                <w:i/>
              </w:rPr>
              <w:t xml:space="preserve">2. </w:t>
            </w:r>
            <w:proofErr w:type="spellStart"/>
            <w:r w:rsidRPr="00ED65FE">
              <w:rPr>
                <w:rFonts w:ascii="Times New Roman" w:hAnsi="Times New Roman"/>
                <w:i/>
              </w:rPr>
              <w:t>Scanning</w:t>
            </w:r>
            <w:proofErr w:type="spellEnd"/>
            <w:r w:rsidRPr="005114BF">
              <w:rPr>
                <w:rFonts w:ascii="Times New Roman" w:hAnsi="Times New Roman"/>
                <w:b/>
              </w:rPr>
              <w:t xml:space="preserve"> </w:t>
            </w:r>
            <w:r w:rsidRPr="005114BF">
              <w:rPr>
                <w:rFonts w:ascii="Times New Roman" w:hAnsi="Times New Roman"/>
              </w:rPr>
              <w:t xml:space="preserve">- skenovanie textu, zručnosť využiteľná pre konkrétny údaj. Stratégia vhodná pri hľadaní telefónneho čísla, odchod autobusu, vlaku. </w:t>
            </w:r>
          </w:p>
          <w:p w:rsidR="00B579E5" w:rsidRPr="005114BF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FE">
              <w:rPr>
                <w:rFonts w:ascii="Times New Roman" w:hAnsi="Times New Roman"/>
                <w:i/>
              </w:rPr>
              <w:t xml:space="preserve">3. </w:t>
            </w:r>
            <w:proofErr w:type="spellStart"/>
            <w:r w:rsidRPr="00ED65FE">
              <w:rPr>
                <w:rFonts w:ascii="Times New Roman" w:hAnsi="Times New Roman"/>
                <w:i/>
              </w:rPr>
              <w:t>Search</w:t>
            </w:r>
            <w:proofErr w:type="spellEnd"/>
            <w:r w:rsidRPr="00ED65F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ED65FE">
              <w:rPr>
                <w:rFonts w:ascii="Times New Roman" w:hAnsi="Times New Roman"/>
                <w:i/>
              </w:rPr>
              <w:t>reading</w:t>
            </w:r>
            <w:proofErr w:type="spellEnd"/>
            <w:r w:rsidRPr="005114BF">
              <w:rPr>
                <w:rFonts w:ascii="Times New Roman" w:hAnsi="Times New Roman"/>
                <w:b/>
              </w:rPr>
              <w:t xml:space="preserve"> </w:t>
            </w:r>
            <w:r w:rsidRPr="005114BF">
              <w:rPr>
                <w:rFonts w:ascii="Times New Roman" w:hAnsi="Times New Roman"/>
              </w:rPr>
              <w:t xml:space="preserve">- výskumné čítanie, hľadanie kľúčových slov a fráz , ktoré pomáhajú nájsť špecifické informácie. </w:t>
            </w:r>
          </w:p>
          <w:p w:rsidR="00B579E5" w:rsidRPr="005114BF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FE">
              <w:rPr>
                <w:rFonts w:ascii="Times New Roman" w:hAnsi="Times New Roman"/>
                <w:i/>
              </w:rPr>
              <w:t>4. Extenzívne čítanie</w:t>
            </w:r>
            <w:r w:rsidRPr="005114BF">
              <w:rPr>
                <w:rFonts w:ascii="Times New Roman" w:hAnsi="Times New Roman"/>
                <w:b/>
              </w:rPr>
              <w:t xml:space="preserve"> </w:t>
            </w:r>
            <w:r w:rsidRPr="005114BF">
              <w:rPr>
                <w:rFonts w:ascii="Times New Roman" w:hAnsi="Times New Roman"/>
              </w:rPr>
              <w:t xml:space="preserve">- čítanie dlhších súvislých textov vyžadujúcich všeobecné pochopenie. </w:t>
            </w:r>
          </w:p>
          <w:p w:rsidR="00891C33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5FE">
              <w:rPr>
                <w:rFonts w:ascii="Times New Roman" w:hAnsi="Times New Roman"/>
                <w:i/>
              </w:rPr>
              <w:t>5. Intenzívne čítanie</w:t>
            </w:r>
            <w:r w:rsidRPr="005114BF">
              <w:rPr>
                <w:rFonts w:ascii="Times New Roman" w:hAnsi="Times New Roman"/>
              </w:rPr>
              <w:t xml:space="preserve"> - kratšie texty, výber špecifických informácií, presné detailné čítanie. </w:t>
            </w:r>
          </w:p>
          <w:p w:rsidR="00891C33" w:rsidRPr="004F71D7" w:rsidRDefault="00891C33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1C33" w:rsidRPr="004F71D7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71D7">
              <w:rPr>
                <w:rFonts w:ascii="Times New Roman" w:hAnsi="Times New Roman"/>
              </w:rPr>
              <w:t xml:space="preserve">Na splnenie cieľov rozvoja čitateľskej gramotnosti budeme používať </w:t>
            </w:r>
            <w:r w:rsidRPr="004F71D7">
              <w:rPr>
                <w:rFonts w:ascii="Times New Roman" w:hAnsi="Times New Roman"/>
                <w:b/>
              </w:rPr>
              <w:t xml:space="preserve">moderné aktivizujúce metódy a formy práce: </w:t>
            </w:r>
          </w:p>
          <w:p w:rsidR="004F71D7" w:rsidRPr="004F71D7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>- V-CH-D</w:t>
            </w:r>
            <w:r w:rsidR="00F0601D" w:rsidRPr="004F71D7">
              <w:rPr>
                <w:rFonts w:ascii="Times New Roman" w:hAnsi="Times New Roman"/>
                <w:b/>
                <w:i/>
              </w:rPr>
              <w:t xml:space="preserve"> (viem – chcem vedieť – dozvedel som sa)</w:t>
            </w:r>
            <w:r w:rsidRPr="004F71D7">
              <w:rPr>
                <w:rFonts w:ascii="Times New Roman" w:hAnsi="Times New Roman"/>
                <w:b/>
                <w:i/>
              </w:rPr>
              <w:t xml:space="preserve">,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>porovnaj – rozlíš,</w:t>
            </w:r>
            <w:r w:rsidR="00891C33" w:rsidRPr="004F71D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 xml:space="preserve">5-4-3-2-1,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>čítan</w:t>
            </w:r>
            <w:r w:rsidR="00ED65FE" w:rsidRPr="004F71D7">
              <w:rPr>
                <w:rFonts w:ascii="Times New Roman" w:hAnsi="Times New Roman"/>
                <w:b/>
                <w:i/>
              </w:rPr>
              <w:t xml:space="preserve">ie s predvídaním,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ED65FE" w:rsidRPr="004F71D7">
              <w:rPr>
                <w:rFonts w:ascii="Times New Roman" w:hAnsi="Times New Roman"/>
                <w:b/>
                <w:i/>
              </w:rPr>
              <w:t>pojmová mapa</w:t>
            </w:r>
            <w:r w:rsidR="00B579E5" w:rsidRPr="004F71D7">
              <w:rPr>
                <w:rFonts w:ascii="Times New Roman" w:hAnsi="Times New Roman"/>
                <w:b/>
                <w:i/>
              </w:rPr>
              <w:t xml:space="preserve">,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>využívanie vhodných demonštračných po</w:t>
            </w:r>
            <w:r w:rsidR="00ED65FE" w:rsidRPr="004F71D7">
              <w:rPr>
                <w:rFonts w:ascii="Times New Roman" w:hAnsi="Times New Roman"/>
                <w:b/>
                <w:i/>
              </w:rPr>
              <w:t xml:space="preserve">môcok a didaktickej techniky, </w:t>
            </w:r>
          </w:p>
          <w:p w:rsidR="004F71D7" w:rsidRPr="004F71D7" w:rsidRDefault="004F71D7" w:rsidP="004F71D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>tvorba vlastnej knihy,</w:t>
            </w:r>
            <w:r w:rsidRPr="004F71D7">
              <w:rPr>
                <w:rFonts w:ascii="Times New Roman" w:hAnsi="Times New Roman"/>
                <w:b/>
                <w:i/>
              </w:rPr>
              <w:t xml:space="preserve"> hodiny tvorivého písania, </w:t>
            </w:r>
            <w:r w:rsidR="00B579E5" w:rsidRPr="004F71D7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 xml:space="preserve">dramatizácia príbehov, </w:t>
            </w:r>
          </w:p>
          <w:p w:rsidR="004F71D7" w:rsidRPr="004F71D7" w:rsidRDefault="004F71D7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F71D7">
              <w:rPr>
                <w:rFonts w:ascii="Times New Roman" w:hAnsi="Times New Roman"/>
                <w:b/>
                <w:i/>
              </w:rPr>
              <w:t xml:space="preserve">- </w:t>
            </w:r>
            <w:r w:rsidR="00B579E5" w:rsidRPr="004F71D7">
              <w:rPr>
                <w:rFonts w:ascii="Times New Roman" w:hAnsi="Times New Roman"/>
                <w:b/>
                <w:i/>
              </w:rPr>
              <w:t xml:space="preserve">kritické čítanie a </w:t>
            </w:r>
            <w:r w:rsidRPr="004F71D7">
              <w:rPr>
                <w:rFonts w:ascii="Times New Roman" w:hAnsi="Times New Roman"/>
                <w:b/>
                <w:i/>
              </w:rPr>
              <w:t>kritické myslenie</w:t>
            </w:r>
          </w:p>
          <w:p w:rsidR="004F71D7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  <w:b/>
                <w:i/>
              </w:rPr>
              <w:t>- s</w:t>
            </w:r>
            <w:r w:rsidR="00F0601D" w:rsidRPr="004F71D7">
              <w:rPr>
                <w:rFonts w:ascii="Times New Roman" w:hAnsi="Times New Roman"/>
                <w:b/>
                <w:i/>
              </w:rPr>
              <w:t>nehová guľa</w:t>
            </w:r>
            <w:r w:rsidR="00F0601D" w:rsidRPr="004F71D7">
              <w:rPr>
                <w:rFonts w:ascii="Times New Roman" w:hAnsi="Times New Roman"/>
              </w:rPr>
              <w:t xml:space="preserve"> – najprv je individuálne štúdium pripraveného nového materiálu, po ňom nasleduje vzájomné vysvetlenie vo dvojiciach, vo väčšej skupine, vo veľkej skupine vysvetlenie s p</w:t>
            </w:r>
            <w:r w:rsidRPr="004F71D7">
              <w:rPr>
                <w:rFonts w:ascii="Times New Roman" w:hAnsi="Times New Roman"/>
              </w:rPr>
              <w:t>rezentáciou.</w:t>
            </w:r>
          </w:p>
          <w:p w:rsidR="004F71D7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</w:rPr>
              <w:t xml:space="preserve">- </w:t>
            </w:r>
            <w:r w:rsidRPr="004F71D7">
              <w:rPr>
                <w:rFonts w:ascii="Times New Roman" w:hAnsi="Times New Roman"/>
                <w:b/>
                <w:i/>
              </w:rPr>
              <w:t>b</w:t>
            </w:r>
            <w:r w:rsidR="00F0601D" w:rsidRPr="004F71D7">
              <w:rPr>
                <w:rFonts w:ascii="Times New Roman" w:hAnsi="Times New Roman"/>
                <w:b/>
                <w:i/>
              </w:rPr>
              <w:t>rainstorming</w:t>
            </w:r>
            <w:r w:rsidR="00F0601D" w:rsidRPr="004F71D7">
              <w:rPr>
                <w:rFonts w:ascii="Times New Roman" w:hAnsi="Times New Roman"/>
              </w:rPr>
              <w:t xml:space="preserve"> – návrhy, nápady, obnovovanie predchádzajúcich vedomostí</w:t>
            </w:r>
            <w:r w:rsidRPr="004F71D7">
              <w:rPr>
                <w:rFonts w:ascii="Times New Roman" w:hAnsi="Times New Roman"/>
              </w:rPr>
              <w:t xml:space="preserve"> – bez hodnotenia povedaného. </w:t>
            </w:r>
          </w:p>
          <w:p w:rsidR="004F71D7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</w:rPr>
              <w:t xml:space="preserve">- </w:t>
            </w:r>
            <w:r w:rsidRPr="004F71D7">
              <w:rPr>
                <w:rFonts w:ascii="Times New Roman" w:hAnsi="Times New Roman"/>
                <w:b/>
                <w:i/>
              </w:rPr>
              <w:t>k</w:t>
            </w:r>
            <w:r w:rsidR="00F0601D" w:rsidRPr="004F71D7">
              <w:rPr>
                <w:rFonts w:ascii="Times New Roman" w:hAnsi="Times New Roman"/>
                <w:b/>
                <w:i/>
              </w:rPr>
              <w:t xml:space="preserve">ooperatívne učenie sa (učiace sa tímy) </w:t>
            </w:r>
            <w:r w:rsidR="00F0601D" w:rsidRPr="004F71D7">
              <w:rPr>
                <w:rFonts w:ascii="Times New Roman" w:hAnsi="Times New Roman"/>
              </w:rPr>
              <w:t xml:space="preserve">– žiaci dostanú študijné podklady, odpovedajú na otázky, riešia úlohy. Texty vyžadujú od žiakov vlastné porozumenie a spracovanie vecí, ktoré nie sú explicitne uvedené v texte. Žiaci môžu dostať v skupinách aj rôzne texty a spolupracujú pri ich prezentácii iným skupinám. </w:t>
            </w:r>
          </w:p>
          <w:p w:rsidR="004F71D7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  <w:b/>
                <w:i/>
              </w:rPr>
              <w:t>- v</w:t>
            </w:r>
            <w:r w:rsidR="00F0601D" w:rsidRPr="004F71D7">
              <w:rPr>
                <w:rFonts w:ascii="Times New Roman" w:hAnsi="Times New Roman"/>
                <w:b/>
                <w:i/>
              </w:rPr>
              <w:t>zájomná prezentácia a vysvetľovanie –</w:t>
            </w:r>
            <w:r w:rsidR="00F0601D" w:rsidRPr="004F71D7">
              <w:rPr>
                <w:rFonts w:ascii="Times New Roman" w:hAnsi="Times New Roman"/>
              </w:rPr>
              <w:t xml:space="preserve"> práca v pároch, dva rôzne texty a každý susedovi vysvetlí ten svoj, nasledovať môže porovnaj a odlíš ako spoločný výstup. </w:t>
            </w:r>
          </w:p>
          <w:p w:rsidR="004F71D7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  <w:b/>
                <w:i/>
              </w:rPr>
              <w:t>- s</w:t>
            </w:r>
            <w:r w:rsidR="00F0601D" w:rsidRPr="004F71D7">
              <w:rPr>
                <w:rFonts w:ascii="Times New Roman" w:hAnsi="Times New Roman"/>
                <w:b/>
                <w:i/>
              </w:rPr>
              <w:t>kladačka (</w:t>
            </w:r>
            <w:proofErr w:type="spellStart"/>
            <w:r w:rsidR="00F0601D" w:rsidRPr="004F71D7">
              <w:rPr>
                <w:rFonts w:ascii="Times New Roman" w:hAnsi="Times New Roman"/>
                <w:b/>
                <w:i/>
              </w:rPr>
              <w:t>jigsaw</w:t>
            </w:r>
            <w:proofErr w:type="spellEnd"/>
            <w:r w:rsidR="00F0601D" w:rsidRPr="004F71D7">
              <w:rPr>
                <w:rFonts w:ascii="Times New Roman" w:hAnsi="Times New Roman"/>
                <w:b/>
                <w:i/>
              </w:rPr>
              <w:t>) – kooperatívna metóda učenia sa</w:t>
            </w:r>
            <w:r w:rsidR="00F0601D" w:rsidRPr="004F71D7">
              <w:rPr>
                <w:rFonts w:ascii="Times New Roman" w:hAnsi="Times New Roman"/>
              </w:rPr>
              <w:t xml:space="preserve"> – skupiny žiakov s rovnakou témou, ktorú sa naučia do úrovne expertov, potom vytvoriť zmiešané skupiny a experti učia svoju tému v každej skupine, po spoločnom naučení všetkých tém (zvyčajne 4) je vhodné spracovať spoločné zovšeobecnenie, porovnanie a pod. </w:t>
            </w:r>
          </w:p>
          <w:p w:rsidR="004F71D7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</w:rPr>
              <w:t xml:space="preserve">- </w:t>
            </w:r>
            <w:r w:rsidR="00F0601D" w:rsidRPr="004F71D7">
              <w:rPr>
                <w:rFonts w:ascii="Times New Roman" w:hAnsi="Times New Roman"/>
                <w:b/>
                <w:i/>
              </w:rPr>
              <w:t xml:space="preserve">RAP – čitateľská stratégia </w:t>
            </w:r>
            <w:r w:rsidR="00F0601D" w:rsidRPr="004F71D7">
              <w:rPr>
                <w:rFonts w:ascii="Times New Roman" w:hAnsi="Times New Roman"/>
              </w:rPr>
              <w:t>– žiak číta text po odsekoch. Po každom odseku vytvorí otázku na hlavnú myšlienku v odseku a otázku zodpovie vlastn</w:t>
            </w:r>
            <w:r w:rsidRPr="004F71D7">
              <w:rPr>
                <w:rFonts w:ascii="Times New Roman" w:hAnsi="Times New Roman"/>
              </w:rPr>
              <w:t xml:space="preserve">ými slovami – parafrázovaním. </w:t>
            </w:r>
          </w:p>
          <w:p w:rsidR="00F0601D" w:rsidRP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1D7">
              <w:rPr>
                <w:rFonts w:ascii="Times New Roman" w:hAnsi="Times New Roman"/>
              </w:rPr>
              <w:t xml:space="preserve">- </w:t>
            </w:r>
            <w:r w:rsidR="00F0601D" w:rsidRPr="004F71D7">
              <w:rPr>
                <w:rFonts w:ascii="Times New Roman" w:hAnsi="Times New Roman"/>
                <w:b/>
                <w:i/>
              </w:rPr>
              <w:t xml:space="preserve">Ako to funguje? </w:t>
            </w:r>
            <w:r w:rsidR="00F0601D" w:rsidRPr="004F71D7">
              <w:rPr>
                <w:rFonts w:ascii="Times New Roman" w:hAnsi="Times New Roman"/>
              </w:rPr>
              <w:t>– štúdium písomného návodu a jeho vysvetlenie.</w:t>
            </w:r>
          </w:p>
          <w:p w:rsidR="00B579E5" w:rsidRPr="005114BF" w:rsidRDefault="00B579E5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F71D7" w:rsidRDefault="004F71D7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579E5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79E5">
              <w:rPr>
                <w:rFonts w:ascii="Times New Roman" w:hAnsi="Times New Roman"/>
                <w:b/>
              </w:rPr>
              <w:lastRenderedPageBreak/>
              <w:t xml:space="preserve">Fázy čítania pri práci s textom: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B56">
              <w:rPr>
                <w:rFonts w:ascii="Times New Roman" w:hAnsi="Times New Roman"/>
                <w:u w:val="single"/>
              </w:rPr>
              <w:t>1. Fáza pred čítaním textu:</w:t>
            </w:r>
            <w:r w:rsidRPr="00193249">
              <w:rPr>
                <w:rFonts w:ascii="Times New Roman" w:hAnsi="Times New Roman"/>
              </w:rPr>
              <w:t xml:space="preserve"> V tejto prípravnej fáze sa žiaci zoznamujú s témou, ktorej sa text týka, aktivuje sa ich angličtina a stimuluje sa myslenie na danú tému. Táto fáza podporuje ich zvedavosť a „chcenie“ povedať ostatným, čo o danej téme vedia a chcú sa dozvedieť. Do tejto skupiny </w:t>
            </w:r>
            <w:r w:rsidR="000E0B56">
              <w:rPr>
                <w:rFonts w:ascii="Times New Roman" w:hAnsi="Times New Roman"/>
              </w:rPr>
              <w:t>patrí</w:t>
            </w:r>
            <w:r w:rsidRPr="00193249">
              <w:rPr>
                <w:rFonts w:ascii="Times New Roman" w:hAnsi="Times New Roman"/>
              </w:rPr>
              <w:t xml:space="preserve">: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="000E0B56">
              <w:rPr>
                <w:rFonts w:ascii="Times New Roman" w:hAnsi="Times New Roman"/>
              </w:rPr>
              <w:t xml:space="preserve"> práca</w:t>
            </w:r>
            <w:r w:rsidRPr="00193249">
              <w:rPr>
                <w:rFonts w:ascii="Times New Roman" w:hAnsi="Times New Roman"/>
              </w:rPr>
              <w:t xml:space="preserve"> s obrázkami a inými mimo testovými zdrojmi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="000E0B56">
              <w:rPr>
                <w:rFonts w:ascii="Times New Roman" w:hAnsi="Times New Roman"/>
              </w:rPr>
              <w:t xml:space="preserve"> diskusia</w:t>
            </w:r>
            <w:r w:rsidRPr="00193249">
              <w:rPr>
                <w:rFonts w:ascii="Times New Roman" w:hAnsi="Times New Roman"/>
              </w:rPr>
              <w:t xml:space="preserve"> o téme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brainstorming na danú tému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vytváranie pojmových máp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="000E0B56">
              <w:rPr>
                <w:rFonts w:ascii="Times New Roman" w:hAnsi="Times New Roman"/>
              </w:rPr>
              <w:t xml:space="preserve"> práca</w:t>
            </w:r>
            <w:r w:rsidRPr="00193249">
              <w:rPr>
                <w:rFonts w:ascii="Times New Roman" w:hAnsi="Times New Roman"/>
              </w:rPr>
              <w:t xml:space="preserve"> s nadpisom textu </w:t>
            </w:r>
          </w:p>
          <w:p w:rsidR="00B579E5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hľadanie kľúčových slov </w:t>
            </w:r>
          </w:p>
          <w:p w:rsidR="00B579E5" w:rsidRDefault="00B579E5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79E5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B56">
              <w:rPr>
                <w:rFonts w:ascii="Times New Roman" w:hAnsi="Times New Roman"/>
                <w:u w:val="single"/>
              </w:rPr>
              <w:t>2. Fáza prvého čítania</w:t>
            </w:r>
            <w:r w:rsidR="000E0B56">
              <w:rPr>
                <w:rFonts w:ascii="Times New Roman" w:hAnsi="Times New Roman"/>
              </w:rPr>
              <w:t>:</w:t>
            </w:r>
            <w:r w:rsidRPr="00193249">
              <w:rPr>
                <w:rFonts w:ascii="Times New Roman" w:hAnsi="Times New Roman"/>
              </w:rPr>
              <w:t xml:space="preserve"> Žiaci majú stanovené úlohy, súvisiace s textom: všeobecné otázky alebo špecifické otázky k textu, zamerané na konkrétny fakt, ktorý majú pri čítaní nájsť. </w:t>
            </w:r>
          </w:p>
          <w:p w:rsidR="00B579E5" w:rsidRDefault="00B579E5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B56">
              <w:rPr>
                <w:rFonts w:ascii="Times New Roman" w:hAnsi="Times New Roman"/>
                <w:u w:val="single"/>
              </w:rPr>
              <w:t>3. Fáza druhého čítania</w:t>
            </w:r>
            <w:r w:rsidR="000E0B56">
              <w:rPr>
                <w:rFonts w:ascii="Times New Roman" w:hAnsi="Times New Roman"/>
              </w:rPr>
              <w:t>:</w:t>
            </w:r>
            <w:r w:rsidRPr="00193249">
              <w:rPr>
                <w:rFonts w:ascii="Times New Roman" w:hAnsi="Times New Roman"/>
              </w:rPr>
              <w:t xml:space="preserve"> V tejto fáze učiteľ stanovi žiakom ďalšie úlohy spojené s textom. Tieto úlohy sa zameriavajú na detailnejšie porozumenie textu. Úlohy v tejto fáze: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dopĺňanie do tabuľky alebo textu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zoraďovanie obrázkov alebo časti textu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formulovanie odpovedi na otázky </w:t>
            </w:r>
          </w:p>
          <w:p w:rsidR="00B579E5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vyhľadávanie neznámych jazykových prostriedkov. </w:t>
            </w:r>
          </w:p>
          <w:p w:rsidR="00B579E5" w:rsidRDefault="00B579E5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0B56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0B56">
              <w:rPr>
                <w:rFonts w:ascii="Times New Roman" w:hAnsi="Times New Roman"/>
                <w:u w:val="single"/>
              </w:rPr>
              <w:t>4. Fáza využitia obsahovej a formálnej stránky textu.</w:t>
            </w:r>
            <w:r w:rsidRPr="00193249">
              <w:rPr>
                <w:rFonts w:ascii="Times New Roman" w:hAnsi="Times New Roman"/>
              </w:rPr>
              <w:t xml:space="preserve">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t xml:space="preserve">Úlohy k tejto fáze: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odpoveď na otázky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sumarizácia textu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dokončenie textu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príprava rozhovoru na základe textu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hľadanie riešenia problému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vyjadrenie vlastného postoja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príprava projektu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grafické zobrazenie informácií z textu </w:t>
            </w:r>
          </w:p>
          <w:p w:rsidR="002A5BA2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dramatizácia textu </w:t>
            </w:r>
          </w:p>
          <w:p w:rsidR="00AB0701" w:rsidRPr="00B579E5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reflexia po prečítaní textu. </w:t>
            </w:r>
          </w:p>
          <w:p w:rsidR="00AB0701" w:rsidRPr="00DE2DB0" w:rsidRDefault="00AB0701" w:rsidP="00AB070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216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1D" w:rsidRPr="00DE2DB0" w:rsidRDefault="00977A17" w:rsidP="00DE2DB0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2DB0">
              <w:rPr>
                <w:rFonts w:ascii="Times New Roman" w:hAnsi="Times New Roman"/>
                <w:b/>
              </w:rPr>
              <w:lastRenderedPageBreak/>
              <w:t xml:space="preserve">Závery a odporúčania: </w:t>
            </w:r>
          </w:p>
          <w:p w:rsidR="00B579E5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je jednoduché vzbudiť u žiakov záujem o prácu s odborným textom v cudzom jazyku, avšak takáto práca </w:t>
            </w:r>
            <w:r w:rsidR="00913B07">
              <w:rPr>
                <w:rFonts w:ascii="Times New Roman" w:hAnsi="Times New Roman"/>
              </w:rPr>
              <w:t>prináša so sebou množstvo benefitov</w:t>
            </w:r>
            <w:r w:rsidR="00320C5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Preto r</w:t>
            </w:r>
            <w:r w:rsidRPr="00193249">
              <w:rPr>
                <w:rFonts w:ascii="Times New Roman" w:hAnsi="Times New Roman"/>
              </w:rPr>
              <w:t>ozvoj čitateľskej gramotnosti uplatňujeme na každej vyučovacej hodine</w:t>
            </w:r>
            <w:r>
              <w:rPr>
                <w:rFonts w:ascii="Times New Roman" w:hAnsi="Times New Roman"/>
              </w:rPr>
              <w:t xml:space="preserve">, či je to pri práci s textami </w:t>
            </w:r>
            <w:r w:rsidRPr="00193249">
              <w:rPr>
                <w:rFonts w:ascii="Times New Roman" w:hAnsi="Times New Roman"/>
              </w:rPr>
              <w:t>k určitej slovnej zásobe</w:t>
            </w:r>
            <w:r>
              <w:rPr>
                <w:rFonts w:ascii="Times New Roman" w:hAnsi="Times New Roman"/>
              </w:rPr>
              <w:t>, osvojovaní si gramatických javov, práci s časopisom, so slovníkom alebo pri čítaní literárnych diel anglických spisovateľov. P</w:t>
            </w:r>
            <w:r w:rsidRPr="00193249">
              <w:rPr>
                <w:rFonts w:ascii="Times New Roman" w:hAnsi="Times New Roman"/>
              </w:rPr>
              <w:t>ri rozvíjaní čitateľskej gramotnosti je nutné používať rôzne metódy práce s</w:t>
            </w:r>
            <w:r>
              <w:rPr>
                <w:rFonts w:ascii="Times New Roman" w:hAnsi="Times New Roman"/>
              </w:rPr>
              <w:t> </w:t>
            </w:r>
            <w:r w:rsidRPr="00193249">
              <w:rPr>
                <w:rFonts w:ascii="Times New Roman" w:hAnsi="Times New Roman"/>
              </w:rPr>
              <w:t>textom</w:t>
            </w:r>
            <w:r>
              <w:rPr>
                <w:rFonts w:ascii="Times New Roman" w:hAnsi="Times New Roman"/>
              </w:rPr>
              <w:t>,</w:t>
            </w:r>
            <w:r w:rsidRPr="00193249">
              <w:rPr>
                <w:rFonts w:ascii="Times New Roman" w:hAnsi="Times New Roman"/>
              </w:rPr>
              <w:t xml:space="preserve"> a tak isto aj rôzne typy textov: </w:t>
            </w:r>
          </w:p>
          <w:p w:rsidR="00B579E5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vyhľadať konkrétne informácie v</w:t>
            </w:r>
            <w:r>
              <w:rPr>
                <w:rFonts w:ascii="Times New Roman" w:hAnsi="Times New Roman"/>
              </w:rPr>
              <w:t xml:space="preserve"> daných textoch, </w:t>
            </w:r>
            <w:r w:rsidRPr="00193249">
              <w:rPr>
                <w:rFonts w:ascii="Times New Roman" w:hAnsi="Times New Roman"/>
              </w:rPr>
              <w:t xml:space="preserve"> </w:t>
            </w:r>
          </w:p>
          <w:p w:rsidR="00B579E5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vyhľadať špecifické informácie v zoznamoch a vybrať z nich potrebné informácie, </w:t>
            </w:r>
          </w:p>
          <w:p w:rsidR="00B579E5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pochopiť konkrétne informácie v jednoduchších písaných materiáloch, s ktorými prichádza do styku, akými sú na</w:t>
            </w:r>
            <w:r w:rsidR="005114BF">
              <w:rPr>
                <w:rFonts w:ascii="Times New Roman" w:hAnsi="Times New Roman"/>
              </w:rPr>
              <w:t xml:space="preserve">príklad listy, brožúry a </w:t>
            </w:r>
            <w:r w:rsidRPr="00193249">
              <w:rPr>
                <w:rFonts w:ascii="Times New Roman" w:hAnsi="Times New Roman"/>
              </w:rPr>
              <w:t xml:space="preserve">články, </w:t>
            </w:r>
          </w:p>
          <w:p w:rsidR="005114BF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porozumieť </w:t>
            </w:r>
            <w:r w:rsidR="005114BF">
              <w:rPr>
                <w:rFonts w:ascii="Times New Roman" w:hAnsi="Times New Roman"/>
              </w:rPr>
              <w:t>osobným listom</w:t>
            </w:r>
            <w:r w:rsidRPr="00193249">
              <w:rPr>
                <w:rFonts w:ascii="Times New Roman" w:hAnsi="Times New Roman"/>
              </w:rPr>
              <w:t xml:space="preserve">, </w:t>
            </w:r>
          </w:p>
          <w:p w:rsidR="00B579E5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="005114BF">
              <w:rPr>
                <w:rFonts w:ascii="Times New Roman" w:hAnsi="Times New Roman"/>
              </w:rPr>
              <w:t xml:space="preserve"> z kontextu </w:t>
            </w:r>
            <w:r w:rsidRPr="00193249">
              <w:rPr>
                <w:rFonts w:ascii="Times New Roman" w:hAnsi="Times New Roman"/>
              </w:rPr>
              <w:t xml:space="preserve">prečítaného textu pochopiť význam niektorých neznámych slov, </w:t>
            </w:r>
          </w:p>
          <w:p w:rsidR="005114BF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sym w:font="Symbol" w:char="F0B7"/>
            </w:r>
            <w:r w:rsidRPr="00193249">
              <w:rPr>
                <w:rFonts w:ascii="Times New Roman" w:hAnsi="Times New Roman"/>
              </w:rPr>
              <w:t xml:space="preserve"> vedieť nájsť potrebné informácie v časopiseckých textoch. </w:t>
            </w:r>
          </w:p>
          <w:p w:rsidR="00B579E5" w:rsidRPr="00193249" w:rsidRDefault="00B579E5" w:rsidP="00B5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3249">
              <w:rPr>
                <w:rFonts w:ascii="Times New Roman" w:hAnsi="Times New Roman"/>
              </w:rPr>
              <w:t>Žiaci pracujú nielen s učebn</w:t>
            </w:r>
            <w:r w:rsidR="000E0B56">
              <w:rPr>
                <w:rFonts w:ascii="Times New Roman" w:hAnsi="Times New Roman"/>
              </w:rPr>
              <w:t>icovými textami, ale využívajú aj</w:t>
            </w:r>
            <w:r w:rsidRPr="00193249">
              <w:rPr>
                <w:rFonts w:ascii="Times New Roman" w:hAnsi="Times New Roman"/>
              </w:rPr>
              <w:t xml:space="preserve"> časopisy</w:t>
            </w:r>
            <w:r>
              <w:rPr>
                <w:rFonts w:ascii="Times New Roman" w:hAnsi="Times New Roman"/>
              </w:rPr>
              <w:t>,</w:t>
            </w:r>
            <w:r w:rsidRPr="00193249">
              <w:rPr>
                <w:rFonts w:ascii="Times New Roman" w:hAnsi="Times New Roman"/>
              </w:rPr>
              <w:t xml:space="preserve"> literárne diela angli</w:t>
            </w:r>
            <w:r w:rsidR="000E0B56">
              <w:rPr>
                <w:rFonts w:ascii="Times New Roman" w:hAnsi="Times New Roman"/>
              </w:rPr>
              <w:t>ckých spisovateľov, slovníky.</w:t>
            </w:r>
          </w:p>
          <w:p w:rsidR="00320C51" w:rsidRDefault="00320C51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13B07" w:rsidRDefault="00320C51" w:rsidP="00913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="00913B07">
              <w:rPr>
                <w:rFonts w:ascii="Times New Roman" w:hAnsi="Times New Roman"/>
              </w:rPr>
              <w:t>lenom klubu odporúčame:</w:t>
            </w:r>
            <w:r w:rsidR="00913B07" w:rsidRPr="00DE2DB0">
              <w:rPr>
                <w:rFonts w:ascii="Times New Roman" w:hAnsi="Times New Roman"/>
              </w:rPr>
              <w:t xml:space="preserve"> </w:t>
            </w:r>
          </w:p>
          <w:p w:rsidR="00913B07" w:rsidRDefault="00DE2DB0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nechať sa pri plánovaní </w:t>
            </w:r>
            <w:r w:rsidR="005114BF">
              <w:rPr>
                <w:rFonts w:ascii="Times New Roman" w:hAnsi="Times New Roman"/>
              </w:rPr>
              <w:t xml:space="preserve">práce s odborným textom </w:t>
            </w:r>
            <w:r w:rsidRPr="00913B07">
              <w:rPr>
                <w:rFonts w:ascii="Times New Roman" w:hAnsi="Times New Roman"/>
              </w:rPr>
              <w:t xml:space="preserve">viesť profesionálnou metodikou, </w:t>
            </w:r>
          </w:p>
          <w:p w:rsidR="00DE2DB0" w:rsidRPr="00913B07" w:rsidRDefault="00DE2DB0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lastRenderedPageBreak/>
              <w:t xml:space="preserve">rozširovať </w:t>
            </w:r>
            <w:r w:rsidR="00913B07">
              <w:rPr>
                <w:rFonts w:ascii="Times New Roman" w:hAnsi="Times New Roman"/>
              </w:rPr>
              <w:t xml:space="preserve">si </w:t>
            </w:r>
            <w:r w:rsidRPr="00913B07">
              <w:rPr>
                <w:rFonts w:ascii="Times New Roman" w:hAnsi="Times New Roman"/>
              </w:rPr>
              <w:t xml:space="preserve">svoj repertoár príprav hodín zameraných na </w:t>
            </w:r>
            <w:r w:rsidR="005114BF">
              <w:rPr>
                <w:rFonts w:ascii="Times New Roman" w:hAnsi="Times New Roman"/>
              </w:rPr>
              <w:t>prácu s odborným textom</w:t>
            </w:r>
            <w:r w:rsidRPr="00913B07">
              <w:rPr>
                <w:rFonts w:ascii="Times New Roman" w:hAnsi="Times New Roman"/>
              </w:rPr>
              <w:t>,</w:t>
            </w:r>
          </w:p>
          <w:p w:rsidR="00477DF2" w:rsidRDefault="0053344F" w:rsidP="00913B07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</w:t>
            </w:r>
            <w:r w:rsidR="00DE2DB0" w:rsidRPr="00DE2DB0">
              <w:rPr>
                <w:rFonts w:ascii="Times New Roman" w:hAnsi="Times New Roman"/>
              </w:rPr>
              <w:t xml:space="preserve">ymieňať si skúsenosti, diskutovať </w:t>
            </w:r>
            <w:r w:rsidRPr="00DE2DB0">
              <w:rPr>
                <w:rFonts w:ascii="Times New Roman" w:hAnsi="Times New Roman"/>
              </w:rPr>
              <w:t xml:space="preserve">o nových </w:t>
            </w:r>
            <w:r w:rsidR="00DE2DB0" w:rsidRPr="00DE2DB0">
              <w:rPr>
                <w:rFonts w:ascii="Times New Roman" w:hAnsi="Times New Roman"/>
              </w:rPr>
              <w:t xml:space="preserve">možnostiach, aktivitách </w:t>
            </w:r>
            <w:r w:rsidR="005114BF">
              <w:rPr>
                <w:rFonts w:ascii="Times New Roman" w:hAnsi="Times New Roman"/>
              </w:rPr>
              <w:t xml:space="preserve">na rozvoj </w:t>
            </w:r>
            <w:proofErr w:type="spellStart"/>
            <w:r w:rsidR="005114BF">
              <w:rPr>
                <w:rFonts w:ascii="Times New Roman" w:hAnsi="Times New Roman"/>
              </w:rPr>
              <w:t>čiteteľskej</w:t>
            </w:r>
            <w:proofErr w:type="spellEnd"/>
            <w:r w:rsidR="005114BF">
              <w:rPr>
                <w:rFonts w:ascii="Times New Roman" w:hAnsi="Times New Roman"/>
              </w:rPr>
              <w:t xml:space="preserve"> gramotnosti</w:t>
            </w:r>
            <w:r w:rsidRPr="00DE2DB0">
              <w:rPr>
                <w:rFonts w:ascii="Times New Roman" w:hAnsi="Times New Roman"/>
              </w:rPr>
              <w:t>,</w:t>
            </w:r>
          </w:p>
          <w:p w:rsidR="00DE2DB0" w:rsidRDefault="00913B07" w:rsidP="005114BF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07">
              <w:rPr>
                <w:rFonts w:ascii="Times New Roman" w:hAnsi="Times New Roman"/>
              </w:rPr>
              <w:t xml:space="preserve">predchádzať negatívnym zážitkom žiakov vyplývajúcim z nejasných zadaní, </w:t>
            </w:r>
            <w:r w:rsidR="005114BF">
              <w:rPr>
                <w:rFonts w:ascii="Times New Roman" w:hAnsi="Times New Roman"/>
              </w:rPr>
              <w:t>príliš zložitých textov (neodpovedajúcim jazykovej úrovni žiakov)</w:t>
            </w:r>
          </w:p>
          <w:p w:rsidR="002A5BA2" w:rsidRPr="00913B07" w:rsidRDefault="002A5BA2" w:rsidP="002A5BA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7"/>
        <w:gridCol w:w="5045"/>
      </w:tblGrid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PaedDr. Katarína Barlíková</w:t>
            </w: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8431D3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F26E81" w:rsidRPr="00DE2DB0">
              <w:rPr>
                <w:rFonts w:ascii="Times New Roman" w:hAnsi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  <w:r w:rsidR="00F26E81" w:rsidRPr="00DE2DB0">
              <w:rPr>
                <w:rFonts w:ascii="Times New Roman" w:hAnsi="Times New Roman"/>
                <w:color w:val="000000" w:themeColor="text1"/>
              </w:rPr>
              <w:t>. 2022</w:t>
            </w: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Alexandra </w:t>
            </w:r>
            <w:proofErr w:type="spellStart"/>
            <w:r w:rsidRPr="00DE2DB0">
              <w:rPr>
                <w:rFonts w:ascii="Times New Roman" w:hAnsi="Times New Roman"/>
              </w:rPr>
              <w:t>Reľovská</w:t>
            </w:r>
            <w:proofErr w:type="spellEnd"/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pStyle w:val="Odsekzoznamu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160" w:line="259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br w:type="page"/>
      </w:r>
    </w:p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E2DB0">
        <w:rPr>
          <w:rFonts w:ascii="Times New Roman" w:hAnsi="Times New Roman"/>
          <w:b/>
        </w:rPr>
        <w:lastRenderedPageBreak/>
        <w:t>Príloha:</w:t>
      </w:r>
    </w:p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Prezenčná listina zo stretnutia klubu anglického jazyka</w:t>
      </w:r>
    </w:p>
    <w:p w:rsidR="00977A17" w:rsidRPr="00DE2DB0" w:rsidRDefault="00977A17" w:rsidP="00DE2DB0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pageBreakBefore/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lastRenderedPageBreak/>
        <w:t xml:space="preserve">Príloha správy o činnosti klubu anglického jazyka             </w:t>
      </w:r>
      <w:r w:rsidRPr="00DE2DB0">
        <w:rPr>
          <w:rFonts w:ascii="Times New Roman" w:hAnsi="Times New Roman"/>
          <w:noProof/>
          <w:lang w:eastAsia="sk-SK"/>
        </w:rPr>
        <w:drawing>
          <wp:inline distT="0" distB="0" distL="0" distR="0" wp14:anchorId="43260FB6" wp14:editId="26357FA0">
            <wp:extent cx="5760720" cy="8089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Gramotnosťou k trhu práce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312011Z574</w:t>
            </w:r>
          </w:p>
        </w:tc>
      </w:tr>
      <w:tr w:rsidR="00977A17" w:rsidRPr="00DE2DB0" w:rsidTr="00C776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E2DB0">
              <w:rPr>
                <w:rFonts w:ascii="Times New Roman" w:hAnsi="Times New Roman"/>
                <w:spacing w:val="20"/>
                <w:sz w:val="20"/>
                <w:szCs w:val="20"/>
              </w:rPr>
              <w:t>Klub anglického jazyka</w:t>
            </w:r>
          </w:p>
        </w:tc>
      </w:tr>
    </w:tbl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pStyle w:val="Nadpis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E2DB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PREZENČNÁ LISTINA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Miesto konania stretnutia: online</w:t>
      </w:r>
    </w:p>
    <w:p w:rsidR="00977A17" w:rsidRPr="008431D3" w:rsidRDefault="0001420C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 xml:space="preserve">Dátum konania stretnutia: </w:t>
      </w:r>
      <w:r w:rsidR="008431D3" w:rsidRPr="008431D3">
        <w:rPr>
          <w:rFonts w:ascii="Times New Roman" w:hAnsi="Times New Roman"/>
        </w:rPr>
        <w:t>14</w:t>
      </w:r>
      <w:r w:rsidRPr="008431D3">
        <w:rPr>
          <w:rFonts w:ascii="Times New Roman" w:hAnsi="Times New Roman"/>
        </w:rPr>
        <w:t xml:space="preserve">. </w:t>
      </w:r>
      <w:r w:rsidR="008431D3" w:rsidRPr="008431D3">
        <w:rPr>
          <w:rFonts w:ascii="Times New Roman" w:hAnsi="Times New Roman"/>
        </w:rPr>
        <w:t>11</w:t>
      </w:r>
      <w:r w:rsidRPr="008431D3">
        <w:rPr>
          <w:rFonts w:ascii="Times New Roman" w:hAnsi="Times New Roman"/>
        </w:rPr>
        <w:t>. 2022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8431D3">
        <w:rPr>
          <w:rFonts w:ascii="Times New Roman" w:hAnsi="Times New Roman"/>
        </w:rPr>
        <w:t>Trvanie stretnutia: od 15.0</w:t>
      </w:r>
      <w:r w:rsidRPr="00DE2DB0">
        <w:rPr>
          <w:rFonts w:ascii="Times New Roman" w:hAnsi="Times New Roman"/>
        </w:rPr>
        <w:t>0 h do 18.00 h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Zoznam účastníkov/členov klubu anglického jazyka: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Alexandra </w:t>
            </w:r>
            <w:proofErr w:type="spellStart"/>
            <w:r w:rsidRPr="00DE2DB0">
              <w:rPr>
                <w:rFonts w:ascii="Times New Roman" w:hAnsi="Times New Roman"/>
              </w:rPr>
              <w:t>Reľovská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Mgr. Anna </w:t>
            </w:r>
            <w:proofErr w:type="spellStart"/>
            <w:r w:rsidRPr="00DE2DB0">
              <w:rPr>
                <w:rFonts w:ascii="Times New Roman" w:hAnsi="Times New Roman"/>
              </w:rPr>
              <w:t>Bobulská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DE2DB0">
              <w:rPr>
                <w:rFonts w:ascii="Times New Roman" w:hAnsi="Times New Roman"/>
              </w:rPr>
              <w:t>Barlíková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8431D3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Lucia </w:t>
            </w:r>
            <w:proofErr w:type="spellStart"/>
            <w:r>
              <w:rPr>
                <w:rFonts w:ascii="Times New Roman" w:hAnsi="Times New Roman"/>
              </w:rPr>
              <w:t>Fr</w:t>
            </w:r>
            <w:r>
              <w:rPr>
                <w:rFonts w:ascii="Times New Roman" w:hAnsi="Times New Roman"/>
                <w:lang w:val="de-DE"/>
              </w:rPr>
              <w:t>öhlichov</w:t>
            </w:r>
            <w:proofErr w:type="spellEnd"/>
            <w:r>
              <w:rPr>
                <w:rFonts w:ascii="Times New Roman" w:hAnsi="Times New Roman"/>
              </w:rPr>
              <w:t>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8431D3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 xml:space="preserve">SŠ, </w:t>
            </w:r>
            <w:proofErr w:type="spellStart"/>
            <w:r w:rsidRPr="00DE2DB0">
              <w:rPr>
                <w:rFonts w:ascii="Times New Roman" w:hAnsi="Times New Roman"/>
              </w:rPr>
              <w:t>org</w:t>
            </w:r>
            <w:proofErr w:type="spellEnd"/>
            <w:r w:rsidRPr="00DE2DB0">
              <w:rPr>
                <w:rFonts w:ascii="Times New Roman" w:hAnsi="Times New Roman"/>
              </w:rPr>
              <w:t>. zložka OA</w:t>
            </w:r>
          </w:p>
        </w:tc>
      </w:tr>
      <w:tr w:rsidR="00977A17" w:rsidRPr="00DE2DB0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>Meno prizvaných odborníkov/iných účastníkov, ktorí nie sú členmi klubu anglického jazyka a podpis/y:</w:t>
      </w:r>
    </w:p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  <w:r w:rsidRPr="00DE2DB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977A17" w:rsidRPr="00DE2DB0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Meno a</w:t>
            </w:r>
            <w:r w:rsidR="00F26E81" w:rsidRPr="00DE2DB0">
              <w:rPr>
                <w:rFonts w:ascii="Times New Roman" w:hAnsi="Times New Roman"/>
              </w:rPr>
              <w:t> </w:t>
            </w:r>
            <w:r w:rsidRPr="00DE2DB0">
              <w:rPr>
                <w:rFonts w:ascii="Times New Roman" w:hAnsi="Times New Roman"/>
              </w:rPr>
              <w:t>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DB0">
              <w:rPr>
                <w:rFonts w:ascii="Times New Roman" w:hAnsi="Times New Roman"/>
              </w:rPr>
              <w:t>Inštitúcia</w:t>
            </w:r>
          </w:p>
        </w:tc>
      </w:tr>
      <w:tr w:rsidR="00977A17" w:rsidRPr="00DE2DB0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7A17" w:rsidRPr="00DE2DB0" w:rsidTr="00C77603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17" w:rsidRPr="00DE2DB0" w:rsidRDefault="00977A17" w:rsidP="00DE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77A17" w:rsidRPr="00DE2DB0" w:rsidRDefault="00977A17" w:rsidP="00DE2DB0">
      <w:pPr>
        <w:spacing w:after="0" w:line="240" w:lineRule="auto"/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977A17" w:rsidRPr="00DE2DB0" w:rsidRDefault="00977A17" w:rsidP="00DE2DB0">
      <w:pPr>
        <w:jc w:val="both"/>
        <w:rPr>
          <w:rFonts w:ascii="Times New Roman" w:hAnsi="Times New Roman"/>
        </w:rPr>
      </w:pPr>
    </w:p>
    <w:p w:rsidR="00141770" w:rsidRPr="00DE2DB0" w:rsidRDefault="00141770" w:rsidP="00DE2DB0">
      <w:pPr>
        <w:jc w:val="both"/>
        <w:rPr>
          <w:rFonts w:ascii="Times New Roman" w:hAnsi="Times New Roman"/>
        </w:rPr>
      </w:pPr>
    </w:p>
    <w:sectPr w:rsidR="00141770" w:rsidRPr="00DE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AC1"/>
    <w:multiLevelType w:val="hybridMultilevel"/>
    <w:tmpl w:val="5B928AF2"/>
    <w:lvl w:ilvl="0" w:tplc="1E5056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497"/>
    <w:multiLevelType w:val="multilevel"/>
    <w:tmpl w:val="543CD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D5F"/>
    <w:multiLevelType w:val="hybridMultilevel"/>
    <w:tmpl w:val="C01A5C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BBA42E8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6E2A"/>
    <w:multiLevelType w:val="hybridMultilevel"/>
    <w:tmpl w:val="17C09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353DE"/>
    <w:multiLevelType w:val="hybridMultilevel"/>
    <w:tmpl w:val="457E6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E05A8"/>
    <w:multiLevelType w:val="hybridMultilevel"/>
    <w:tmpl w:val="81ECE22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76C1163"/>
    <w:multiLevelType w:val="hybridMultilevel"/>
    <w:tmpl w:val="919CAE6A"/>
    <w:lvl w:ilvl="0" w:tplc="577A551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9E9"/>
    <w:multiLevelType w:val="hybridMultilevel"/>
    <w:tmpl w:val="E11A235E"/>
    <w:lvl w:ilvl="0" w:tplc="2B363A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43BA"/>
    <w:multiLevelType w:val="hybridMultilevel"/>
    <w:tmpl w:val="9268495A"/>
    <w:lvl w:ilvl="0" w:tplc="D4E4D7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B72"/>
    <w:multiLevelType w:val="hybridMultilevel"/>
    <w:tmpl w:val="6B2278DA"/>
    <w:lvl w:ilvl="0" w:tplc="835ABD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19B5"/>
    <w:multiLevelType w:val="hybridMultilevel"/>
    <w:tmpl w:val="C77443A0"/>
    <w:lvl w:ilvl="0" w:tplc="614AA7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5EE4"/>
    <w:multiLevelType w:val="hybridMultilevel"/>
    <w:tmpl w:val="17D23E72"/>
    <w:lvl w:ilvl="0" w:tplc="A95E0D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D1004F1"/>
    <w:multiLevelType w:val="hybridMultilevel"/>
    <w:tmpl w:val="E8DA90D0"/>
    <w:lvl w:ilvl="0" w:tplc="298C53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01420C"/>
    <w:rsid w:val="000D74DC"/>
    <w:rsid w:val="000E0B56"/>
    <w:rsid w:val="00123A5A"/>
    <w:rsid w:val="00130568"/>
    <w:rsid w:val="00141770"/>
    <w:rsid w:val="00193249"/>
    <w:rsid w:val="00203FFD"/>
    <w:rsid w:val="00261B52"/>
    <w:rsid w:val="00293F18"/>
    <w:rsid w:val="002A5BA2"/>
    <w:rsid w:val="00320C51"/>
    <w:rsid w:val="00347EDD"/>
    <w:rsid w:val="003F71E7"/>
    <w:rsid w:val="004115F5"/>
    <w:rsid w:val="00464D2B"/>
    <w:rsid w:val="00477DF2"/>
    <w:rsid w:val="004D6C81"/>
    <w:rsid w:val="004F71D7"/>
    <w:rsid w:val="005114BF"/>
    <w:rsid w:val="0053344F"/>
    <w:rsid w:val="005719B4"/>
    <w:rsid w:val="00573712"/>
    <w:rsid w:val="00576355"/>
    <w:rsid w:val="005C0C74"/>
    <w:rsid w:val="005F5CD9"/>
    <w:rsid w:val="00634F4D"/>
    <w:rsid w:val="007B0A00"/>
    <w:rsid w:val="007F555F"/>
    <w:rsid w:val="00816075"/>
    <w:rsid w:val="00820C17"/>
    <w:rsid w:val="0082482E"/>
    <w:rsid w:val="00831986"/>
    <w:rsid w:val="008421F1"/>
    <w:rsid w:val="008431D3"/>
    <w:rsid w:val="00860A50"/>
    <w:rsid w:val="00891C33"/>
    <w:rsid w:val="008C419C"/>
    <w:rsid w:val="008F1200"/>
    <w:rsid w:val="00903784"/>
    <w:rsid w:val="00913B07"/>
    <w:rsid w:val="009774B5"/>
    <w:rsid w:val="00977A17"/>
    <w:rsid w:val="00983D66"/>
    <w:rsid w:val="00990483"/>
    <w:rsid w:val="009B7A13"/>
    <w:rsid w:val="009C2D99"/>
    <w:rsid w:val="009E02D4"/>
    <w:rsid w:val="009E397A"/>
    <w:rsid w:val="00A718E0"/>
    <w:rsid w:val="00A97A1D"/>
    <w:rsid w:val="00AB0701"/>
    <w:rsid w:val="00AE26C2"/>
    <w:rsid w:val="00B47CCE"/>
    <w:rsid w:val="00B579E5"/>
    <w:rsid w:val="00B7366C"/>
    <w:rsid w:val="00BD31F1"/>
    <w:rsid w:val="00C05185"/>
    <w:rsid w:val="00C248A7"/>
    <w:rsid w:val="00C326C5"/>
    <w:rsid w:val="00C7148F"/>
    <w:rsid w:val="00D40798"/>
    <w:rsid w:val="00D57186"/>
    <w:rsid w:val="00DE2DB0"/>
    <w:rsid w:val="00DF60B1"/>
    <w:rsid w:val="00E018F0"/>
    <w:rsid w:val="00E33D10"/>
    <w:rsid w:val="00E52FE8"/>
    <w:rsid w:val="00E54C6D"/>
    <w:rsid w:val="00EC08D2"/>
    <w:rsid w:val="00ED6538"/>
    <w:rsid w:val="00ED65FE"/>
    <w:rsid w:val="00F0601D"/>
    <w:rsid w:val="00F26E81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D47B-03FD-4C89-BF20-A143BD8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A1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77A1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77A17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customStyle="1" w:styleId="TableParagraph">
    <w:name w:val="Table Paragraph"/>
    <w:basedOn w:val="Normlny"/>
    <w:uiPriority w:val="1"/>
    <w:qFormat/>
    <w:rsid w:val="00977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Odsekzoznamu">
    <w:name w:val="List Paragraph"/>
    <w:basedOn w:val="Normlny"/>
    <w:uiPriority w:val="99"/>
    <w:qFormat/>
    <w:rsid w:val="00977A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asl.edupage.org/a/gramotnostou-k-trhu-pr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2022-11-25T12:56:00Z</dcterms:created>
  <dcterms:modified xsi:type="dcterms:W3CDTF">2022-11-25T12:56:00Z</dcterms:modified>
</cp:coreProperties>
</file>