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F" w:rsidRDefault="0036519F" w:rsidP="0036519F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č. 1  – Návrh na plnenie kritérií hodnotenia</w:t>
      </w:r>
    </w:p>
    <w:p w:rsidR="0036519F" w:rsidRDefault="0036519F" w:rsidP="00365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zákazky je rekonštrukcia elektroinštalácie v učebniach. Výmena vývodov </w:t>
      </w:r>
    </w:p>
    <w:p w:rsidR="0036519F" w:rsidRDefault="0036519F" w:rsidP="00365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elektrorozvádzačov, výmena zásuviek, svetelných vypínačov, výmena a zredukovanie</w:t>
      </w:r>
    </w:p>
    <w:p w:rsidR="0036519F" w:rsidRDefault="0036519F" w:rsidP="0036519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svetiel zmysle a v rozsahu výkazu výmer.</w:t>
      </w:r>
    </w:p>
    <w:p w:rsidR="0036519F" w:rsidRDefault="0036519F" w:rsidP="0036519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Názov alebo obchodné meno uchádzača:</w:t>
      </w:r>
      <w:r>
        <w:rPr>
          <w:rFonts w:ascii="Times New Roman" w:hAnsi="Times New Roman"/>
          <w:szCs w:val="24"/>
        </w:rPr>
        <w:tab/>
        <w:t>......................................................................</w:t>
      </w: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alebo sídlo uchádzača:</w:t>
      </w:r>
      <w:r>
        <w:rPr>
          <w:rFonts w:ascii="Times New Roman" w:hAnsi="Times New Roman"/>
          <w:szCs w:val="24"/>
        </w:rPr>
        <w:tab/>
        <w:t>...................................................................................</w:t>
      </w: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IČO/Sídlo: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Kontaktná osoba: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</w:p>
    <w:p w:rsidR="0036519F" w:rsidRDefault="0036519F" w:rsidP="0036519F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 telefonický kontakt: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36519F" w:rsidRDefault="0036519F" w:rsidP="0036519F">
      <w:pPr>
        <w:rPr>
          <w:rFonts w:ascii="Times New Roman" w:hAnsi="Times New Roman" w:cs="Times New Roman"/>
          <w:sz w:val="24"/>
          <w:szCs w:val="24"/>
        </w:rPr>
      </w:pPr>
    </w:p>
    <w:p w:rsidR="0036519F" w:rsidRDefault="0036519F" w:rsidP="0036519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2710"/>
      </w:tblGrid>
      <w:tr w:rsidR="0036519F" w:rsidTr="002D2115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36519F" w:rsidRDefault="0036519F" w:rsidP="002D2115">
            <w:pPr>
              <w:pStyle w:val="Zarkazkladnhotextu"/>
              <w:spacing w:line="254" w:lineRule="auto"/>
              <w:ind w:left="0" w:firstLine="0"/>
              <w:jc w:val="center"/>
            </w:pPr>
            <w: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36519F" w:rsidRDefault="0036519F" w:rsidP="002D2115">
            <w:pPr>
              <w:pStyle w:val="Zarkazkladnhotextu"/>
              <w:spacing w:line="254" w:lineRule="auto"/>
              <w:ind w:left="0" w:firstLine="0"/>
              <w:jc w:val="center"/>
            </w:pPr>
            <w:r>
              <w:t>ponúknutá hodnota</w:t>
            </w:r>
          </w:p>
        </w:tc>
      </w:tr>
      <w:tr w:rsidR="0036519F" w:rsidTr="002D2115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6519F" w:rsidRDefault="0036519F" w:rsidP="002D2115">
            <w:pPr>
              <w:spacing w:after="0" w:line="240" w:lineRule="auto"/>
            </w:pPr>
            <w:r>
              <w:t>Rekonštrukcia elektroinštalácie v učebniach,</w:t>
            </w:r>
          </w:p>
          <w:p w:rsidR="0036519F" w:rsidRDefault="0036519F" w:rsidP="002D2115">
            <w:pPr>
              <w:spacing w:after="0" w:line="240" w:lineRule="auto"/>
            </w:pPr>
            <w:r>
              <w:t>výmena vývodov z elektrorozvádzačov,</w:t>
            </w:r>
          </w:p>
          <w:p w:rsidR="0036519F" w:rsidRPr="002459AD" w:rsidRDefault="0036519F" w:rsidP="002D2115">
            <w:pPr>
              <w:spacing w:after="0" w:line="240" w:lineRule="auto"/>
            </w:pPr>
            <w:r>
              <w:t xml:space="preserve"> výmena zásuviek, svetelných vypínačov,  výmena a zredukovanie svetiel.                                  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6519F" w:rsidRDefault="0036519F" w:rsidP="002D2115">
            <w:pPr>
              <w:pStyle w:val="Zarkazkladnhotextu"/>
              <w:spacing w:line="254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 EUR</w:t>
            </w:r>
          </w:p>
        </w:tc>
      </w:tr>
    </w:tbl>
    <w:p w:rsidR="0036519F" w:rsidRDefault="0036519F" w:rsidP="0036519F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Pozn. ak je uchádzač platca DPH, je rozhodujúca cena s DPH,</w:t>
      </w:r>
    </w:p>
    <w:p w:rsidR="0036519F" w:rsidRDefault="0036519F" w:rsidP="0036519F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ak nie je uchádzač platba DPH, je rozhodujúca konečná cena.</w:t>
      </w:r>
    </w:p>
    <w:p w:rsidR="0036519F" w:rsidRDefault="0036519F" w:rsidP="0036519F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9F" w:rsidRDefault="0036519F" w:rsidP="0036519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19F" w:rsidRDefault="0036519F" w:rsidP="0036519F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36519F" w:rsidRDefault="0036519F" w:rsidP="0036519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36519F" w:rsidRDefault="0036519F" w:rsidP="0036519F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36519F" w:rsidRDefault="0036519F" w:rsidP="0036519F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</w:t>
      </w:r>
    </w:p>
    <w:p w:rsidR="0036519F" w:rsidRDefault="0036519F" w:rsidP="0036519F">
      <w:pPr>
        <w:pStyle w:val="Pta"/>
        <w:tabs>
          <w:tab w:val="clear" w:pos="4536"/>
          <w:tab w:val="center" w:pos="6379"/>
          <w:tab w:val="center" w:pos="7200"/>
        </w:tabs>
      </w:pPr>
      <w:r>
        <w:tab/>
        <w:t>podpis a pečiatka uchádzača</w:t>
      </w:r>
    </w:p>
    <w:p w:rsidR="00573C38" w:rsidRDefault="00573C38"/>
    <w:sectPr w:rsidR="0057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519F"/>
    <w:rsid w:val="0036519F"/>
    <w:rsid w:val="005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651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6519F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36519F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6519F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36519F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Sekule</dc:creator>
  <cp:keywords/>
  <dc:description/>
  <cp:lastModifiedBy>Sekule</cp:lastModifiedBy>
  <cp:revision>2</cp:revision>
  <dcterms:created xsi:type="dcterms:W3CDTF">2020-11-10T09:49:00Z</dcterms:created>
  <dcterms:modified xsi:type="dcterms:W3CDTF">2020-11-10T09:49:00Z</dcterms:modified>
</cp:coreProperties>
</file>