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240" w14:textId="3870E41E" w:rsidR="00B8424C" w:rsidRPr="00B8424C" w:rsidRDefault="00D0782E" w:rsidP="00B8424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B059D63" wp14:editId="4DF4B64B">
            <wp:simplePos x="0" y="0"/>
            <wp:positionH relativeFrom="column">
              <wp:posOffset>614680</wp:posOffset>
            </wp:positionH>
            <wp:positionV relativeFrom="paragraph">
              <wp:posOffset>-766445</wp:posOffset>
            </wp:positionV>
            <wp:extent cx="4816475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29" y="21466"/>
                <wp:lineTo x="21529" y="0"/>
                <wp:lineTo x="0" y="0"/>
              </wp:wrapPolygon>
            </wp:wrapThrough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FF82A" w14:textId="77777777" w:rsidR="00B8424C" w:rsidRDefault="00B8424C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E74C3C"/>
          <w:sz w:val="36"/>
          <w:szCs w:val="36"/>
          <w:lang w:eastAsia="sk-SK"/>
        </w:rPr>
      </w:pPr>
    </w:p>
    <w:p w14:paraId="2E654E0E" w14:textId="77777777" w:rsidR="00D0782E" w:rsidRDefault="00D0782E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72DDA"/>
          <w:sz w:val="36"/>
          <w:szCs w:val="36"/>
          <w:lang w:eastAsia="sk-SK"/>
        </w:rPr>
      </w:pPr>
    </w:p>
    <w:p w14:paraId="105A2CE7" w14:textId="77777777" w:rsidR="00D0782E" w:rsidRDefault="00D0782E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72DDA"/>
          <w:sz w:val="36"/>
          <w:szCs w:val="36"/>
          <w:lang w:eastAsia="sk-SK"/>
        </w:rPr>
      </w:pPr>
    </w:p>
    <w:p w14:paraId="41D10860" w14:textId="77777777" w:rsidR="00D0782E" w:rsidRDefault="00D0782E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72DDA"/>
          <w:sz w:val="36"/>
          <w:szCs w:val="36"/>
          <w:lang w:eastAsia="sk-SK"/>
        </w:rPr>
      </w:pPr>
    </w:p>
    <w:p w14:paraId="78834090" w14:textId="77777777" w:rsidR="00D0782E" w:rsidRDefault="00D0782E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72DDA"/>
          <w:sz w:val="36"/>
          <w:szCs w:val="36"/>
          <w:lang w:eastAsia="sk-SK"/>
        </w:rPr>
      </w:pPr>
    </w:p>
    <w:p w14:paraId="5A6386D3" w14:textId="77777777" w:rsidR="00D0782E" w:rsidRDefault="00D0782E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72DDA"/>
          <w:sz w:val="36"/>
          <w:szCs w:val="36"/>
          <w:lang w:eastAsia="sk-SK"/>
        </w:rPr>
      </w:pPr>
    </w:p>
    <w:p w14:paraId="020F4B98" w14:textId="77777777" w:rsidR="00D0782E" w:rsidRDefault="00D0782E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72DDA"/>
          <w:sz w:val="36"/>
          <w:szCs w:val="36"/>
          <w:lang w:eastAsia="sk-SK"/>
        </w:rPr>
      </w:pPr>
    </w:p>
    <w:p w14:paraId="130020ED" w14:textId="37383328" w:rsidR="00E77ED7" w:rsidRPr="00D0782E" w:rsidRDefault="00E77ED7" w:rsidP="00E77ED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A66500"/>
          <w:sz w:val="20"/>
          <w:szCs w:val="20"/>
          <w:lang w:eastAsia="sk-SK"/>
        </w:rPr>
      </w:pPr>
      <w:r w:rsidRPr="00D0782E">
        <w:rPr>
          <w:rFonts w:ascii="inherit" w:eastAsia="Times New Roman" w:hAnsi="inherit" w:cs="Arial"/>
          <w:b/>
          <w:bCs/>
          <w:color w:val="A66500"/>
          <w:sz w:val="36"/>
          <w:szCs w:val="36"/>
          <w:lang w:eastAsia="sk-SK"/>
        </w:rPr>
        <w:t>R</w:t>
      </w: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iaditeľstvo ZŠ Krpeľany oznamuje rodičom,</w:t>
      </w:r>
    </w:p>
    <w:p w14:paraId="06FBEA62" w14:textId="6C7CFD73" w:rsidR="00E77ED7" w:rsidRPr="00D0782E" w:rsidRDefault="00E77ED7" w:rsidP="00E77ED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A66500"/>
          <w:sz w:val="20"/>
          <w:szCs w:val="20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 xml:space="preserve">že </w:t>
      </w:r>
      <w:bookmarkStart w:id="0" w:name="_Hlk161038644"/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ZÁPIS do</w:t>
      </w:r>
      <w:r w:rsidR="00600B42"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 1. ročníka pre školský rok 202</w:t>
      </w:r>
      <w:r w:rsidR="00F11EF2"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4</w:t>
      </w:r>
      <w:r w:rsidR="00600B42"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/202</w:t>
      </w:r>
      <w:r w:rsidR="00F11EF2"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5</w:t>
      </w: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 </w:t>
      </w:r>
    </w:p>
    <w:p w14:paraId="095B739E" w14:textId="77777777" w:rsidR="00E77ED7" w:rsidRPr="00D0782E" w:rsidRDefault="00E77ED7" w:rsidP="00E77ED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A66500"/>
          <w:sz w:val="20"/>
          <w:szCs w:val="20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36"/>
          <w:szCs w:val="36"/>
          <w:lang w:eastAsia="sk-SK"/>
        </w:rPr>
        <w:t>sa uskutoční :</w:t>
      </w:r>
    </w:p>
    <w:bookmarkEnd w:id="0"/>
    <w:p w14:paraId="146F28DA" w14:textId="77777777" w:rsidR="00E77ED7" w:rsidRPr="00E77ED7" w:rsidRDefault="00E77ED7" w:rsidP="00E77E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14:paraId="077EEC5F" w14:textId="49267936" w:rsidR="00E77ED7" w:rsidRPr="00D0782E" w:rsidRDefault="002E466A" w:rsidP="00E77ED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4E9A"/>
          <w:sz w:val="20"/>
          <w:szCs w:val="20"/>
          <w:lang w:eastAsia="sk-SK"/>
        </w:rPr>
      </w:pPr>
      <w:bookmarkStart w:id="1" w:name="_Hlk161038687"/>
      <w:r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v</w:t>
      </w:r>
      <w:r w:rsidR="00F11EF2"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o štvrtok</w:t>
      </w:r>
      <w:r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 xml:space="preserve"> </w:t>
      </w:r>
      <w:r w:rsidR="00F11EF2"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4</w:t>
      </w:r>
      <w:r w:rsidR="00E77ED7"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.</w:t>
      </w:r>
      <w:r w:rsidR="00E750DE"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4.</w:t>
      </w:r>
      <w:r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202</w:t>
      </w:r>
      <w:r w:rsidR="00F11EF2"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4</w:t>
      </w:r>
      <w:r w:rsidR="00E77ED7"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 xml:space="preserve"> od 13.00 do 17.00 hod.</w:t>
      </w:r>
    </w:p>
    <w:bookmarkEnd w:id="1"/>
    <w:p w14:paraId="2B3E9C54" w14:textId="77777777" w:rsidR="005464AA" w:rsidRDefault="00E77ED7" w:rsidP="00B8424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14:paraId="1C00159D" w14:textId="77777777" w:rsidR="00B8424C" w:rsidRPr="00B8424C" w:rsidRDefault="00B8424C" w:rsidP="00B8424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49EC5F" w14:textId="77777777" w:rsidR="005464AA" w:rsidRPr="00D0782E" w:rsidRDefault="005464AA" w:rsidP="00DB16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Na zápis treba </w:t>
      </w:r>
      <w:r w:rsidR="00C87363"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>priniesť</w:t>
      </w: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 </w:t>
      </w:r>
      <w:r w:rsidR="00C87363"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: - </w:t>
      </w: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>kópiu rodného listu dieťaťa </w:t>
      </w:r>
    </w:p>
    <w:p w14:paraId="10FDC52B" w14:textId="77777777" w:rsidR="00C87363" w:rsidRPr="00D0782E" w:rsidRDefault="00C87363" w:rsidP="00DB16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                                        - občianske preukazy rodičov</w:t>
      </w:r>
    </w:p>
    <w:p w14:paraId="7281AF20" w14:textId="4314A9A0" w:rsidR="00C87363" w:rsidRPr="00D0782E" w:rsidRDefault="00C87363" w:rsidP="00DB161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           </w:t>
      </w:r>
      <w:r w:rsidR="002357A0"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                            - </w:t>
      </w:r>
      <w:r w:rsidR="00EA0AED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>5</w:t>
      </w:r>
      <w:r w:rsidR="002E466A"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>0</w:t>
      </w: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8"/>
          <w:szCs w:val="28"/>
          <w:lang w:eastAsia="sk-SK"/>
        </w:rPr>
        <w:t xml:space="preserve">.-€ na pomôcky </w:t>
      </w:r>
    </w:p>
    <w:p w14:paraId="74285AC7" w14:textId="77777777" w:rsidR="00DB1618" w:rsidRPr="00D0782E" w:rsidRDefault="00C87363" w:rsidP="005464AA">
      <w:pPr>
        <w:shd w:val="clear" w:color="auto" w:fill="FFFFFF"/>
        <w:spacing w:after="240" w:line="240" w:lineRule="auto"/>
        <w:jc w:val="both"/>
        <w:rPr>
          <w:rFonts w:ascii="inherit" w:eastAsia="Times New Roman" w:hAnsi="inherit" w:cs="Arial"/>
          <w:b/>
          <w:bCs/>
          <w:i/>
          <w:iCs/>
          <w:color w:val="A66500"/>
          <w:sz w:val="24"/>
          <w:szCs w:val="24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A66500"/>
          <w:sz w:val="24"/>
          <w:szCs w:val="24"/>
          <w:lang w:eastAsia="sk-SK"/>
        </w:rPr>
        <w:t xml:space="preserve">                                    </w:t>
      </w:r>
    </w:p>
    <w:p w14:paraId="4B2F83BF" w14:textId="77777777" w:rsidR="00B8424C" w:rsidRPr="00D0782E" w:rsidRDefault="00B8424C" w:rsidP="005464AA">
      <w:pPr>
        <w:shd w:val="clear" w:color="auto" w:fill="FFFFFF"/>
        <w:spacing w:after="240" w:line="240" w:lineRule="auto"/>
        <w:jc w:val="both"/>
        <w:rPr>
          <w:rFonts w:ascii="inherit" w:eastAsia="Times New Roman" w:hAnsi="inherit" w:cs="Arial"/>
          <w:b/>
          <w:bCs/>
          <w:i/>
          <w:iCs/>
          <w:color w:val="A66500"/>
          <w:sz w:val="24"/>
          <w:szCs w:val="24"/>
          <w:lang w:eastAsia="sk-SK"/>
        </w:rPr>
      </w:pPr>
    </w:p>
    <w:p w14:paraId="78DE0F2C" w14:textId="77777777" w:rsidR="00B8424C" w:rsidRPr="00B8424C" w:rsidRDefault="00B8424C" w:rsidP="005464AA">
      <w:pPr>
        <w:shd w:val="clear" w:color="auto" w:fill="FFFFFF"/>
        <w:spacing w:after="240" w:line="240" w:lineRule="auto"/>
        <w:jc w:val="both"/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sk-SK"/>
        </w:rPr>
      </w:pPr>
    </w:p>
    <w:p w14:paraId="79F9148D" w14:textId="77777777" w:rsidR="005464AA" w:rsidRPr="001E7E57" w:rsidRDefault="009B2A2C" w:rsidP="00E77ED7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00863D"/>
          <w:sz w:val="36"/>
          <w:szCs w:val="36"/>
          <w:lang w:eastAsia="sk-SK"/>
        </w:rPr>
      </w:pPr>
      <w:r w:rsidRPr="00D0782E">
        <w:rPr>
          <w:rFonts w:ascii="inherit" w:eastAsia="Times New Roman" w:hAnsi="inherit" w:cs="Arial"/>
          <w:b/>
          <w:bCs/>
          <w:i/>
          <w:iCs/>
          <w:color w:val="004E9A"/>
          <w:sz w:val="36"/>
          <w:szCs w:val="36"/>
          <w:lang w:eastAsia="sk-SK"/>
        </w:rPr>
        <w:t>Tešíme sa na Vás</w:t>
      </w:r>
      <w:r w:rsidRPr="001E7E57">
        <w:rPr>
          <w:rFonts w:ascii="inherit" w:eastAsia="Times New Roman" w:hAnsi="inherit" w:cs="Arial"/>
          <w:b/>
          <w:bCs/>
          <w:i/>
          <w:iCs/>
          <w:color w:val="00863D"/>
          <w:sz w:val="36"/>
          <w:szCs w:val="36"/>
          <w:lang w:eastAsia="sk-SK"/>
        </w:rPr>
        <w:t>!</w:t>
      </w:r>
    </w:p>
    <w:p w14:paraId="639651F1" w14:textId="77777777" w:rsidR="005464AA" w:rsidRDefault="005464AA" w:rsidP="006D7459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i/>
          <w:iCs/>
          <w:color w:val="27AE60"/>
          <w:sz w:val="36"/>
          <w:szCs w:val="36"/>
          <w:lang w:eastAsia="sk-SK"/>
        </w:rPr>
      </w:pPr>
    </w:p>
    <w:p w14:paraId="18D279F9" w14:textId="5C446863" w:rsidR="009B2A2C" w:rsidRPr="009E34CF" w:rsidRDefault="00E77ED7" w:rsidP="009E34C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iCs/>
          <w:color w:val="000000"/>
          <w:lang w:eastAsia="sk-SK"/>
        </w:rPr>
      </w:pPr>
      <w:r w:rsidRPr="00E77ED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D0782E">
        <w:rPr>
          <w:rFonts w:ascii="Comic Sans MS" w:eastAsia="Times New Roman" w:hAnsi="Comic Sans MS" w:cs="Arial"/>
          <w:i/>
          <w:iCs/>
          <w:color w:val="365F91" w:themeColor="accent1" w:themeShade="BF"/>
          <w:lang w:eastAsia="sk-SK"/>
        </w:rPr>
        <w:t>Rodičia vyplnia prihlášku  a</w:t>
      </w:r>
      <w:r w:rsidR="00D0782E">
        <w:rPr>
          <w:rFonts w:ascii="Comic Sans MS" w:eastAsia="Times New Roman" w:hAnsi="Comic Sans MS" w:cs="Arial"/>
          <w:i/>
          <w:iCs/>
          <w:color w:val="365F91" w:themeColor="accent1" w:themeShade="BF"/>
          <w:lang w:eastAsia="sk-SK"/>
        </w:rPr>
        <w:t> </w:t>
      </w:r>
      <w:r w:rsidRPr="00D0782E">
        <w:rPr>
          <w:rFonts w:ascii="Comic Sans MS" w:eastAsia="Times New Roman" w:hAnsi="Comic Sans MS" w:cs="Arial"/>
          <w:i/>
          <w:iCs/>
          <w:color w:val="365F91" w:themeColor="accent1" w:themeShade="BF"/>
          <w:lang w:eastAsia="sk-SK"/>
        </w:rPr>
        <w:t>dotazník</w:t>
      </w:r>
      <w:r w:rsidR="00D0782E">
        <w:rPr>
          <w:rFonts w:ascii="Comic Sans MS" w:eastAsia="Times New Roman" w:hAnsi="Comic Sans MS" w:cs="Arial"/>
          <w:i/>
          <w:iCs/>
          <w:color w:val="365F91" w:themeColor="accent1" w:themeShade="BF"/>
          <w:lang w:eastAsia="sk-SK"/>
        </w:rPr>
        <w:t>.</w:t>
      </w:r>
    </w:p>
    <w:p w14:paraId="5D9DFCC1" w14:textId="77777777" w:rsidR="00E750DE" w:rsidRDefault="00E00066" w:rsidP="009E34C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</w:pPr>
      <w:hyperlink r:id="rId7" w:history="1">
        <w:r w:rsidR="009B2A2C" w:rsidRPr="00D0782E">
          <w:rPr>
            <w:rFonts w:ascii="Comic Sans MS" w:eastAsia="Times New Roman" w:hAnsi="Comic Sans MS" w:cs="Arial"/>
            <w:b/>
            <w:bCs/>
            <w:color w:val="004E9A"/>
            <w:sz w:val="24"/>
            <w:szCs w:val="24"/>
            <w:u w:val="single"/>
            <w:lang w:eastAsia="sk-SK"/>
          </w:rPr>
          <w:t>Elektronická prihláška do 1. ročníka</w:t>
        </w:r>
      </w:hyperlink>
      <w:r w:rsidR="009B2A2C" w:rsidRPr="00E77ED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> </w:t>
      </w:r>
      <w:r w:rsidR="009B2A2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>–</w:t>
      </w:r>
      <w:r w:rsidR="009B2A2C" w:rsidRPr="00E77ED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 xml:space="preserve"> prosíme</w:t>
      </w:r>
      <w:r w:rsidR="009B2A2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 xml:space="preserve"> vyplniť pred zápisom</w:t>
      </w:r>
      <w:r w:rsidR="00F669B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>. Prihláška</w:t>
      </w:r>
      <w:r w:rsidR="00E750D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 xml:space="preserve"> sa nachádza na </w:t>
      </w:r>
      <w:proofErr w:type="spellStart"/>
      <w:r w:rsidR="00E750D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>edupage</w:t>
      </w:r>
      <w:proofErr w:type="spellEnd"/>
      <w:r w:rsidR="00E750D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 xml:space="preserve"> stránke našej školy, v prípade, ak nemáte takúto možnosť, prihlášku si vyzdvihnite v MŠ a vyplnenú prineste na zápis.</w:t>
      </w:r>
      <w:r w:rsidR="009B2A2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9B2A2C" w:rsidRPr="00E77ED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14:paraId="10F653E7" w14:textId="77777777" w:rsidR="009B2A2C" w:rsidRPr="00E77ED7" w:rsidRDefault="009B2A2C" w:rsidP="009E3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14:paraId="54FD8BF3" w14:textId="77777777" w:rsidR="00E77ED7" w:rsidRPr="00D0782E" w:rsidRDefault="009B2A2C" w:rsidP="00E77ED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A66500"/>
          <w:sz w:val="20"/>
          <w:szCs w:val="20"/>
          <w:lang w:eastAsia="sk-SK"/>
        </w:rPr>
      </w:pPr>
      <w:r w:rsidRPr="00D0782E">
        <w:rPr>
          <w:rFonts w:ascii="inherit" w:eastAsia="Times New Roman" w:hAnsi="inherit" w:cs="Arial"/>
          <w:b/>
          <w:bCs/>
          <w:color w:val="A66500"/>
          <w:sz w:val="21"/>
          <w:szCs w:val="21"/>
          <w:lang w:eastAsia="sk-SK"/>
        </w:rPr>
        <w:t>Podľa § 144a,</w:t>
      </w:r>
      <w:r w:rsidR="00E77ED7" w:rsidRPr="00D0782E">
        <w:rPr>
          <w:rFonts w:ascii="inherit" w:eastAsia="Times New Roman" w:hAnsi="inherit" w:cs="Arial"/>
          <w:b/>
          <w:bCs/>
          <w:color w:val="A66500"/>
          <w:sz w:val="21"/>
          <w:szCs w:val="21"/>
          <w:lang w:eastAsia="sk-SK"/>
        </w:rPr>
        <w:t xml:space="preserve"> zákona č. 245/2008 účinného od 1. 1. 2022 sa na prihláške vyžaduje podpis oboch zákonných zástupcov!</w:t>
      </w:r>
    </w:p>
    <w:p w14:paraId="1DEECA9D" w14:textId="77777777" w:rsidR="00E77ED7" w:rsidRPr="00E77ED7" w:rsidRDefault="00E77ED7" w:rsidP="00E77ED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Comic Sans MS" w:eastAsia="Times New Roman" w:hAnsi="Comic Sans MS" w:cs="Arial"/>
          <w:color w:val="000000"/>
          <w:sz w:val="21"/>
          <w:szCs w:val="21"/>
          <w:u w:val="single"/>
          <w:lang w:eastAsia="sk-SK"/>
        </w:rPr>
        <w:t>Podpis oboch zákonných zástupcov sa nevyžaduje ak:</w:t>
      </w:r>
    </w:p>
    <w:p w14:paraId="6CDF9AA3" w14:textId="77777777" w:rsidR="00E77ED7" w:rsidRPr="00E77ED7" w:rsidRDefault="00E77ED7" w:rsidP="00E7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jednému z rodičov bolo obmedzený alebo pozastavený výkon rodičovských práv,</w:t>
      </w:r>
    </w:p>
    <w:p w14:paraId="593C427E" w14:textId="77777777" w:rsidR="00E77ED7" w:rsidRPr="00E77ED7" w:rsidRDefault="00E77ED7" w:rsidP="00E7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jeden z rodičov nie je schopný podpísať sa (vyžaduje sa o tom potvrdenie lekára),</w:t>
      </w:r>
    </w:p>
    <w:p w14:paraId="77CFCF89" w14:textId="77777777" w:rsidR="00E77ED7" w:rsidRPr="00E77ED7" w:rsidRDefault="00E77ED7" w:rsidP="00E7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vec neznesie odklad, zadováženie súhlasu druhého rodiča je spojené s ťažko prekonateľnou prekážkou a je to v najlepšom záujme dieťaťa (ro</w:t>
      </w:r>
      <w:r w:rsidR="00C87363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dič predloží písomné vyhlásenie</w:t>
      </w:r>
      <w:r w:rsidR="00DB1618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)</w:t>
      </w:r>
      <w:r w:rsidRPr="00E77ED7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,</w:t>
      </w:r>
    </w:p>
    <w:p w14:paraId="7A59ACF5" w14:textId="77777777" w:rsidR="00E77ED7" w:rsidRPr="00E77ED7" w:rsidRDefault="00E77ED7" w:rsidP="00E77E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77ED7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ak sa rodičia na tom dohodli (rodičia predložia písomné vyhlásenie</w:t>
      </w:r>
      <w:r w:rsidR="00DB1618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)</w:t>
      </w:r>
      <w:r w:rsidRPr="00E77ED7">
        <w:rPr>
          <w:rFonts w:ascii="Comic Sans MS" w:eastAsia="Times New Roman" w:hAnsi="Comic Sans MS" w:cs="Arial"/>
          <w:color w:val="000000"/>
          <w:sz w:val="21"/>
          <w:szCs w:val="21"/>
          <w:lang w:eastAsia="sk-SK"/>
        </w:rPr>
        <w:t> .</w:t>
      </w:r>
    </w:p>
    <w:p w14:paraId="5D4D2C50" w14:textId="77777777" w:rsidR="009E34CF" w:rsidRDefault="009E34CF" w:rsidP="009E34CF">
      <w:pPr>
        <w:shd w:val="clear" w:color="auto" w:fill="FFFFFF"/>
        <w:spacing w:after="240" w:line="240" w:lineRule="auto"/>
        <w:jc w:val="both"/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sk-SK"/>
        </w:rPr>
      </w:pPr>
    </w:p>
    <w:p w14:paraId="74A9D5E5" w14:textId="433614C2" w:rsidR="009E34CF" w:rsidRPr="00324190" w:rsidRDefault="009E34CF" w:rsidP="009E34CF">
      <w:pPr>
        <w:shd w:val="clear" w:color="auto" w:fill="FFFFFF"/>
        <w:spacing w:after="240" w:line="240" w:lineRule="auto"/>
        <w:jc w:val="both"/>
        <w:rPr>
          <w:rFonts w:ascii="inherit" w:eastAsia="Times New Roman" w:hAnsi="inherit" w:cs="Arial"/>
          <w:b/>
          <w:bCs/>
          <w:i/>
          <w:iCs/>
          <w:color w:val="984806" w:themeColor="accent6" w:themeShade="80"/>
          <w:lang w:eastAsia="sk-SK"/>
        </w:rPr>
      </w:pPr>
      <w:r w:rsidRPr="006D7459">
        <w:rPr>
          <w:rFonts w:ascii="Comic Sans MS" w:eastAsia="Times New Roman" w:hAnsi="Comic Sans MS" w:cs="Arial"/>
          <w:i/>
          <w:iCs/>
          <w:color w:val="000000"/>
          <w:lang w:eastAsia="sk-SK"/>
        </w:rPr>
        <w:t>V prípade, že Vaše dieťa bude pokračovať v predprimár</w:t>
      </w:r>
      <w:r w:rsidR="002E466A">
        <w:rPr>
          <w:rFonts w:ascii="Comic Sans MS" w:eastAsia="Times New Roman" w:hAnsi="Comic Sans MS" w:cs="Arial"/>
          <w:i/>
          <w:iCs/>
          <w:color w:val="000000"/>
          <w:lang w:eastAsia="sk-SK"/>
        </w:rPr>
        <w:t>nom vzdelávaní od septembra 202</w:t>
      </w:r>
      <w:r w:rsidR="00F11EF2">
        <w:rPr>
          <w:rFonts w:ascii="Comic Sans MS" w:eastAsia="Times New Roman" w:hAnsi="Comic Sans MS" w:cs="Arial"/>
          <w:i/>
          <w:iCs/>
          <w:color w:val="000000"/>
          <w:lang w:eastAsia="sk-SK"/>
        </w:rPr>
        <w:t>4</w:t>
      </w:r>
      <w:r w:rsidRPr="006D7459">
        <w:rPr>
          <w:rFonts w:ascii="Comic Sans MS" w:eastAsia="Times New Roman" w:hAnsi="Comic Sans MS" w:cs="Arial"/>
          <w:i/>
          <w:iCs/>
          <w:color w:val="000000"/>
          <w:lang w:eastAsia="sk-SK"/>
        </w:rPr>
        <w:t xml:space="preserve"> v materskej škole (tzv. odklad), je potrebné túto dôležitú skutočnosť uviesť v poznámke na konci prihlášky</w:t>
      </w:r>
      <w:r w:rsidR="00324190" w:rsidRPr="00324190">
        <w:rPr>
          <w:rFonts w:ascii="Comic Sans MS" w:eastAsia="Times New Roman" w:hAnsi="Comic Sans MS" w:cs="Arial"/>
          <w:i/>
          <w:iCs/>
          <w:lang w:eastAsia="sk-SK"/>
        </w:rPr>
        <w:t>!</w:t>
      </w:r>
      <w:r w:rsidR="00324190" w:rsidRPr="00324190">
        <w:rPr>
          <w:rFonts w:ascii="Comic Sans MS" w:eastAsia="Times New Roman" w:hAnsi="Comic Sans MS" w:cs="Arial"/>
          <w:i/>
          <w:iCs/>
          <w:color w:val="984806" w:themeColor="accent6" w:themeShade="80"/>
          <w:lang w:eastAsia="sk-SK"/>
        </w:rPr>
        <w:t xml:space="preserve"> </w:t>
      </w:r>
      <w:r w:rsidRPr="00324190">
        <w:rPr>
          <w:rFonts w:ascii="Comic Sans MS" w:eastAsia="Times New Roman" w:hAnsi="Comic Sans MS" w:cs="Arial"/>
          <w:i/>
          <w:iCs/>
          <w:color w:val="984806" w:themeColor="accent6" w:themeShade="80"/>
          <w:lang w:eastAsia="sk-SK"/>
        </w:rPr>
        <w:t> </w:t>
      </w:r>
      <w:r w:rsidRPr="00324190">
        <w:rPr>
          <w:rFonts w:ascii="inherit" w:eastAsia="Times New Roman" w:hAnsi="inherit" w:cs="Arial"/>
          <w:b/>
          <w:bCs/>
          <w:i/>
          <w:iCs/>
          <w:color w:val="984806" w:themeColor="accent6" w:themeShade="80"/>
          <w:lang w:eastAsia="sk-SK"/>
        </w:rPr>
        <w:t>Je potrebné zapísať aj deti, ktoré budú v predp</w:t>
      </w:r>
      <w:r w:rsidR="000D79D0" w:rsidRPr="00324190">
        <w:rPr>
          <w:rFonts w:ascii="inherit" w:eastAsia="Times New Roman" w:hAnsi="inherit" w:cs="Arial"/>
          <w:b/>
          <w:bCs/>
          <w:i/>
          <w:iCs/>
          <w:color w:val="984806" w:themeColor="accent6" w:themeShade="80"/>
          <w:lang w:eastAsia="sk-SK"/>
        </w:rPr>
        <w:t>r</w:t>
      </w:r>
      <w:r w:rsidR="00F669BE" w:rsidRPr="00324190">
        <w:rPr>
          <w:rFonts w:ascii="inherit" w:eastAsia="Times New Roman" w:hAnsi="inherit" w:cs="Arial"/>
          <w:b/>
          <w:bCs/>
          <w:i/>
          <w:iCs/>
          <w:color w:val="984806" w:themeColor="accent6" w:themeShade="80"/>
          <w:lang w:eastAsia="sk-SK"/>
        </w:rPr>
        <w:t>imárnom vzdelávaní pokračovať!</w:t>
      </w:r>
    </w:p>
    <w:p w14:paraId="327FB46B" w14:textId="77777777" w:rsidR="009E34CF" w:rsidRPr="006D7459" w:rsidRDefault="009E34CF" w:rsidP="009E34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68393B05" w14:textId="77777777" w:rsidR="00E77ED7" w:rsidRPr="00D0782E" w:rsidRDefault="00E77ED7" w:rsidP="00E77ED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65F91" w:themeColor="accent1" w:themeShade="BF"/>
          <w:lang w:eastAsia="sk-SK"/>
        </w:rPr>
      </w:pPr>
      <w:r w:rsidRPr="00D0782E">
        <w:rPr>
          <w:rFonts w:ascii="Comic Sans MS" w:eastAsia="Times New Roman" w:hAnsi="Comic Sans MS" w:cs="Arial"/>
          <w:b/>
          <w:bCs/>
          <w:color w:val="365F91" w:themeColor="accent1" w:themeShade="BF"/>
          <w:u w:val="single"/>
          <w:lang w:eastAsia="sk-SK"/>
        </w:rPr>
        <w:t>Všeobecné podmienky zápisu dieťaťa na plnenie povinnej školskej dochádzky (PŠD):</w:t>
      </w:r>
    </w:p>
    <w:p w14:paraId="769A19F6" w14:textId="77777777" w:rsidR="00E77ED7" w:rsidRPr="006D7459" w:rsidRDefault="00E77ED7" w:rsidP="00E77ED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Comic Sans MS" w:eastAsia="Times New Roman" w:hAnsi="Comic Sans MS" w:cs="Arial"/>
          <w:color w:val="000000"/>
          <w:lang w:eastAsia="sk-SK"/>
        </w:rPr>
        <w:t>Podmienky zápisu upravuje § 19, 20 a 60 zákona NR SR č. 245/2008 o výchove a vzdelávaní v znení neskorších predpisov:</w:t>
      </w:r>
    </w:p>
    <w:p w14:paraId="10E2E8D5" w14:textId="5B72A981" w:rsidR="00E77ED7" w:rsidRPr="006D7459" w:rsidRDefault="00E77ED7" w:rsidP="00E7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Comic Sans MS" w:eastAsia="Times New Roman" w:hAnsi="Comic Sans MS" w:cs="Arial"/>
          <w:color w:val="000000"/>
          <w:lang w:eastAsia="sk-SK"/>
        </w:rPr>
        <w:t>Na plnenie povinnej školskej dochádzky (PŠD) sú zákonní zástupcovia povinní prihlásiť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deti, ktoré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dovŕšia vek 6 rokov </w:t>
      </w:r>
      <w:r w:rsidR="002E466A">
        <w:rPr>
          <w:rFonts w:ascii="Comic Sans MS" w:eastAsia="Times New Roman" w:hAnsi="Comic Sans MS" w:cs="Arial"/>
          <w:color w:val="000000"/>
          <w:lang w:eastAsia="sk-SK"/>
        </w:rPr>
        <w:t>k 31.8.202</w:t>
      </w:r>
      <w:r w:rsidR="00F11EF2">
        <w:rPr>
          <w:rFonts w:ascii="Comic Sans MS" w:eastAsia="Times New Roman" w:hAnsi="Comic Sans MS" w:cs="Arial"/>
          <w:color w:val="000000"/>
          <w:lang w:eastAsia="sk-SK"/>
        </w:rPr>
        <w:t>4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 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a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dosiahnu školskú spôsobilosť.</w:t>
      </w:r>
    </w:p>
    <w:p w14:paraId="6C0AED99" w14:textId="77777777" w:rsidR="00E77ED7" w:rsidRPr="006D7459" w:rsidRDefault="00E77ED7" w:rsidP="00E7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Comic Sans MS" w:eastAsia="Times New Roman" w:hAnsi="Comic Sans MS" w:cs="Arial"/>
          <w:color w:val="000000"/>
          <w:lang w:eastAsia="sk-SK"/>
        </w:rPr>
        <w:t>Dieťa už nemožno zapísať do nultého ročníka ZŠ. Ak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dieťa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po dovŕšení 6. roka veku nedosiahlo školskú spôsobilosť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,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 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riaditeľka materskej školy rozhodne o pokračovaní plnenia povinného predprimárneho vzdelávania v materskej škole, a to na základe: písomného súhlasu príslušného zariadenia poradenstva a prevencie, písomného súhlasu všeobecného lekára pre deti a dorast a informovaného súhlasu zákonného zástupcu dieťaťa.</w:t>
      </w:r>
    </w:p>
    <w:p w14:paraId="7A49E596" w14:textId="77777777" w:rsidR="00E77ED7" w:rsidRPr="006D7459" w:rsidRDefault="00E77ED7" w:rsidP="00E7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Comic Sans MS" w:eastAsia="Times New Roman" w:hAnsi="Comic Sans MS" w:cs="Arial"/>
          <w:color w:val="000000"/>
          <w:lang w:eastAsia="sk-SK"/>
        </w:rPr>
        <w:t>Ak zákonný zástupca dieťaťa požiada, aby bolo na plnenie PŠD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výnimočne prijaté dieťa, ktoré nedovŕšilo 6. rok veku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 </w:t>
      </w:r>
      <w:r w:rsidRPr="006D7459">
        <w:rPr>
          <w:rFonts w:ascii="inherit" w:eastAsia="Times New Roman" w:hAnsi="inherit" w:cs="Arial"/>
          <w:b/>
          <w:bCs/>
          <w:color w:val="000000"/>
          <w:lang w:eastAsia="sk-SK"/>
        </w:rPr>
        <w:t>a absolvovalo povinné predprimárne vzdelávanie,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 k žiadosti musí predložiť súhlasné vyjadrenie príslušného zariadenia poradenstva a prevencie a súhlasné vyjadrenie všeobecného lekára pre deti a dorast.</w:t>
      </w:r>
    </w:p>
    <w:p w14:paraId="7FF9B7FB" w14:textId="77777777" w:rsidR="00E77ED7" w:rsidRPr="006D7459" w:rsidRDefault="00E77ED7" w:rsidP="00E7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Comic Sans MS" w:eastAsia="Times New Roman" w:hAnsi="Comic Sans MS" w:cs="Arial"/>
          <w:color w:val="000000"/>
          <w:lang w:eastAsia="sk-SK"/>
        </w:rPr>
        <w:t>Základná škola vyžaduje pri zápise údaje podľa § 20 ods. 4 školského zákona.</w:t>
      </w:r>
    </w:p>
    <w:p w14:paraId="2A140834" w14:textId="4C2C9BE0" w:rsidR="00E77ED7" w:rsidRPr="006D7459" w:rsidRDefault="00E77ED7" w:rsidP="00E77E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Comic Sans MS" w:eastAsia="Times New Roman" w:hAnsi="Comic Sans MS" w:cs="Arial"/>
          <w:b/>
          <w:bCs/>
          <w:color w:val="000000"/>
          <w:lang w:eastAsia="sk-SK"/>
        </w:rPr>
        <w:t>Rozhodnutie o prijatí/neprijatí dieťaťa do školy vydá riaditeľ školy do 15. júna 202</w:t>
      </w:r>
      <w:r w:rsidR="00F11EF2">
        <w:rPr>
          <w:rFonts w:ascii="Comic Sans MS" w:eastAsia="Times New Roman" w:hAnsi="Comic Sans MS" w:cs="Arial"/>
          <w:b/>
          <w:bCs/>
          <w:color w:val="000000"/>
          <w:lang w:eastAsia="sk-SK"/>
        </w:rPr>
        <w:t>4</w:t>
      </w:r>
      <w:r w:rsidRPr="006D7459">
        <w:rPr>
          <w:rFonts w:ascii="Comic Sans MS" w:eastAsia="Times New Roman" w:hAnsi="Comic Sans MS" w:cs="Arial"/>
          <w:b/>
          <w:bCs/>
          <w:color w:val="000000"/>
          <w:lang w:eastAsia="sk-SK"/>
        </w:rPr>
        <w:t>. </w:t>
      </w:r>
      <w:r w:rsidRPr="006D7459">
        <w:rPr>
          <w:rFonts w:ascii="Comic Sans MS" w:eastAsia="Times New Roman" w:hAnsi="Comic Sans MS" w:cs="Arial"/>
          <w:color w:val="000000"/>
          <w:lang w:eastAsia="sk-SK"/>
        </w:rPr>
        <w:t>Rozhodnutie sa doručuje obom zákonným zástupcom. Ak sa dohodnú, že rozhodnutie možno doručiť len jednému, predložia o tom škole písomné vyhlásenie .</w:t>
      </w:r>
    </w:p>
    <w:p w14:paraId="5D8B7BA5" w14:textId="77777777" w:rsidR="00E77ED7" w:rsidRPr="006D7459" w:rsidRDefault="00E77ED7" w:rsidP="00E77ED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6D7459">
        <w:rPr>
          <w:rFonts w:ascii="inherit" w:eastAsia="Times New Roman" w:hAnsi="inherit" w:cs="Arial"/>
          <w:b/>
          <w:bCs/>
          <w:i/>
          <w:iCs/>
          <w:color w:val="2980B9"/>
          <w:lang w:eastAsia="sk-SK"/>
        </w:rPr>
        <w:t>. </w:t>
      </w:r>
    </w:p>
    <w:p w14:paraId="4B135117" w14:textId="77777777" w:rsidR="008F59E8" w:rsidRPr="006D7459" w:rsidRDefault="008F59E8"/>
    <w:sectPr w:rsidR="008F59E8" w:rsidRPr="006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EE7"/>
    <w:multiLevelType w:val="multilevel"/>
    <w:tmpl w:val="2D3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A4D08"/>
    <w:multiLevelType w:val="multilevel"/>
    <w:tmpl w:val="BE3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683735">
    <w:abstractNumId w:val="0"/>
  </w:num>
  <w:num w:numId="2" w16cid:durableId="6665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ED7"/>
    <w:rsid w:val="000D79D0"/>
    <w:rsid w:val="001E7E57"/>
    <w:rsid w:val="002357A0"/>
    <w:rsid w:val="00282DE3"/>
    <w:rsid w:val="002E466A"/>
    <w:rsid w:val="003014F0"/>
    <w:rsid w:val="00324190"/>
    <w:rsid w:val="005464AA"/>
    <w:rsid w:val="00600B42"/>
    <w:rsid w:val="006D7459"/>
    <w:rsid w:val="008F59E8"/>
    <w:rsid w:val="009B2A2C"/>
    <w:rsid w:val="009E34CF"/>
    <w:rsid w:val="009F7668"/>
    <w:rsid w:val="00A85313"/>
    <w:rsid w:val="00B8424C"/>
    <w:rsid w:val="00C87363"/>
    <w:rsid w:val="00D069AD"/>
    <w:rsid w:val="00D0782E"/>
    <w:rsid w:val="00DB1618"/>
    <w:rsid w:val="00E00066"/>
    <w:rsid w:val="00E750DE"/>
    <w:rsid w:val="00E77ED7"/>
    <w:rsid w:val="00EA0AED"/>
    <w:rsid w:val="00F11EF2"/>
    <w:rsid w:val="00F669BE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A4C"/>
  <w15:docId w15:val="{DFEE785B-61F2-4BE6-AC78-3E7FEED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77ED7"/>
    <w:rPr>
      <w:i/>
      <w:iCs/>
    </w:rPr>
  </w:style>
  <w:style w:type="character" w:styleId="Vrazn">
    <w:name w:val="Strong"/>
    <w:basedOn w:val="Predvolenpsmoodseku"/>
    <w:uiPriority w:val="22"/>
    <w:qFormat/>
    <w:rsid w:val="00E77ED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77ED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E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E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tematinskanmnv.edupage.org/reg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103C-0299-488D-9AFC-16D46A5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riaditel</cp:lastModifiedBy>
  <cp:revision>2</cp:revision>
  <cp:lastPrinted>2024-03-18T07:12:00Z</cp:lastPrinted>
  <dcterms:created xsi:type="dcterms:W3CDTF">2024-03-26T06:31:00Z</dcterms:created>
  <dcterms:modified xsi:type="dcterms:W3CDTF">2024-03-26T06:31:00Z</dcterms:modified>
</cp:coreProperties>
</file>