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31" w:rsidRDefault="00451318">
      <w:pPr>
        <w:pStyle w:val="Zkladntext"/>
        <w:ind w:left="390"/>
        <w:rPr>
          <w:sz w:val="20"/>
        </w:rPr>
      </w:pPr>
      <w:r>
        <w:rPr>
          <w:noProof/>
          <w:sz w:val="20"/>
          <w:lang w:eastAsia="sk-SK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spacing w:before="5"/>
        <w:rPr>
          <w:sz w:val="25"/>
        </w:rPr>
      </w:pPr>
    </w:p>
    <w:p w:rsidR="00512531" w:rsidRDefault="00451318">
      <w:pPr>
        <w:pStyle w:val="Nadpis11"/>
        <w:ind w:left="2391" w:right="2594"/>
        <w:jc w:val="center"/>
      </w:pPr>
      <w:r>
        <w:t>Správa o činnosti pedagogického klubu</w:t>
      </w: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rPr>
          <w:b/>
          <w:sz w:val="20"/>
        </w:rPr>
      </w:pPr>
    </w:p>
    <w:p w:rsidR="00512531" w:rsidRDefault="00512531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512531">
        <w:trPr>
          <w:trHeight w:val="254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512531" w:rsidRDefault="00451318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512531">
        <w:trPr>
          <w:trHeight w:val="75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512531" w:rsidRDefault="008F6103" w:rsidP="001D6666">
            <w:pPr>
              <w:pStyle w:val="TableParagraph"/>
              <w:spacing w:line="247" w:lineRule="exact"/>
              <w:ind w:left="110"/>
            </w:pPr>
            <w:r>
              <w:t>Koncepcia, obsah, ciele ŠKVP.</w:t>
            </w:r>
          </w:p>
        </w:tc>
      </w:tr>
      <w:tr w:rsidR="00512531">
        <w:trPr>
          <w:trHeight w:val="270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512531" w:rsidRDefault="006F67C3" w:rsidP="008449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Spojená škola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512531" w:rsidRDefault="006F67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Zvýšením gramotnosti k lepšej budúcnosti študentov Gymnázia sv. Jána Pavla II.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512531" w:rsidRDefault="006F67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312011V646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512531" w:rsidRDefault="006F67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Inovácia školského vzdelávacieho programu – škvp.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512531" w:rsidRDefault="006C57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7.12</w:t>
            </w:r>
            <w:r w:rsidR="001D6666">
              <w:rPr>
                <w:sz w:val="18"/>
              </w:rPr>
              <w:t xml:space="preserve">. </w:t>
            </w:r>
            <w:r w:rsidR="00DF3477">
              <w:rPr>
                <w:sz w:val="18"/>
              </w:rPr>
              <w:t>2021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512531" w:rsidRDefault="006C573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MMU</w:t>
            </w:r>
          </w:p>
        </w:tc>
      </w:tr>
      <w:tr w:rsidR="00512531">
        <w:trPr>
          <w:trHeight w:val="268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512531" w:rsidRDefault="0022614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Ing. Katarína Krajňáková</w:t>
            </w:r>
          </w:p>
        </w:tc>
      </w:tr>
      <w:tr w:rsidR="00512531">
        <w:trPr>
          <w:trHeight w:val="506"/>
        </w:trPr>
        <w:tc>
          <w:tcPr>
            <w:tcW w:w="4606" w:type="dxa"/>
          </w:tcPr>
          <w:p w:rsidR="00512531" w:rsidRDefault="00451318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512531" w:rsidRDefault="00451318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512531" w:rsidRDefault="001325C0">
            <w:pPr>
              <w:pStyle w:val="TableParagraph"/>
            </w:pPr>
            <w:r w:rsidRPr="001325C0">
              <w:t>https://gympuo.edupage.org/text/?text=text/text104&amp;subpage=3</w:t>
            </w:r>
            <w:bookmarkStart w:id="0" w:name="_GoBack"/>
            <w:bookmarkEnd w:id="0"/>
          </w:p>
        </w:tc>
      </w:tr>
    </w:tbl>
    <w:p w:rsidR="002B5FE6" w:rsidRDefault="002B5FE6" w:rsidP="002B5FE6">
      <w:pPr>
        <w:pStyle w:val="Zkladntext"/>
        <w:spacing w:before="9"/>
      </w:pPr>
    </w:p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2B5FE6" w:rsidTr="003D2DDA">
        <w:tc>
          <w:tcPr>
            <w:tcW w:w="9214" w:type="dxa"/>
          </w:tcPr>
          <w:p w:rsidR="002B5FE6" w:rsidRDefault="002B5FE6" w:rsidP="002B5FE6">
            <w:pPr>
              <w:pStyle w:val="Zkladntext"/>
              <w:spacing w:before="9"/>
            </w:pPr>
            <w:r w:rsidRPr="002B5FE6">
              <w:t xml:space="preserve">11. </w:t>
            </w:r>
            <w:r>
              <w:t xml:space="preserve">   </w:t>
            </w:r>
            <w:r w:rsidRPr="002B5FE6">
              <w:rPr>
                <w:b/>
              </w:rPr>
              <w:t>Manažérske zhrnutie:</w:t>
            </w:r>
          </w:p>
          <w:p w:rsidR="002B5FE6" w:rsidRDefault="002B5FE6" w:rsidP="002B5FE6">
            <w:pPr>
              <w:pStyle w:val="Zkladntext"/>
              <w:spacing w:before="9"/>
            </w:pPr>
          </w:p>
          <w:p w:rsidR="00226146" w:rsidRDefault="006C5737" w:rsidP="002B5FE6">
            <w:pPr>
              <w:pStyle w:val="Zkladntext"/>
              <w:spacing w:before="9"/>
            </w:pPr>
            <w:r>
              <w:t>Závery pláce klubu INTEREDU</w:t>
            </w:r>
            <w:r w:rsidR="00226146">
              <w:t>, ro</w:t>
            </w:r>
            <w:r>
              <w:t>zvoj, kvalita, implementovanie</w:t>
            </w:r>
          </w:p>
          <w:p w:rsidR="00226146" w:rsidRDefault="00226146" w:rsidP="002B5FE6">
            <w:pPr>
              <w:pStyle w:val="Zkladntext"/>
              <w:spacing w:before="9"/>
            </w:pPr>
          </w:p>
          <w:p w:rsidR="00226146" w:rsidRDefault="00226146" w:rsidP="002B5FE6">
            <w:pPr>
              <w:pStyle w:val="Zkladntext"/>
              <w:spacing w:before="9"/>
            </w:pPr>
            <w:r>
              <w:t>Krátka anotácia:</w:t>
            </w:r>
          </w:p>
          <w:p w:rsidR="002B5FE6" w:rsidRDefault="006C5737" w:rsidP="002B5FE6">
            <w:pPr>
              <w:pStyle w:val="Zkladntext"/>
              <w:spacing w:before="9"/>
            </w:pPr>
            <w:r>
              <w:t>Zadefinovanie potrieb školy</w:t>
            </w:r>
            <w:r w:rsidR="001D6666">
              <w:t>, zadefinovať východiskový stav školy, zaktualizovať slabé stránky školy, silné stránky, príležitosti a ohrozenia.</w:t>
            </w:r>
            <w:r w:rsidR="00226146">
              <w:t xml:space="preserve"> </w:t>
            </w:r>
          </w:p>
          <w:p w:rsidR="002B5FE6" w:rsidRDefault="002B5FE6" w:rsidP="002B5FE6">
            <w:pPr>
              <w:pStyle w:val="Zkladntext"/>
              <w:spacing w:before="9"/>
            </w:pPr>
          </w:p>
          <w:p w:rsidR="002B5FE6" w:rsidRDefault="002B5FE6" w:rsidP="002B5FE6">
            <w:pPr>
              <w:pStyle w:val="Zkladntext"/>
              <w:spacing w:before="9"/>
            </w:pPr>
          </w:p>
          <w:p w:rsidR="002B5FE6" w:rsidRDefault="002B5FE6" w:rsidP="002B5FE6">
            <w:pPr>
              <w:pStyle w:val="Zkladntext"/>
              <w:spacing w:before="9"/>
            </w:pPr>
          </w:p>
          <w:p w:rsidR="002B5FE6" w:rsidRDefault="002B5FE6" w:rsidP="002B5FE6">
            <w:pPr>
              <w:pStyle w:val="Zkladntext"/>
              <w:spacing w:before="9"/>
            </w:pPr>
          </w:p>
        </w:tc>
      </w:tr>
    </w:tbl>
    <w:p w:rsidR="002B5FE6" w:rsidRDefault="002B5FE6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Tr="003D2DDA">
        <w:tc>
          <w:tcPr>
            <w:tcW w:w="9214" w:type="dxa"/>
          </w:tcPr>
          <w:p w:rsidR="00433D57" w:rsidRDefault="003D2DDA" w:rsidP="002B5FE6">
            <w:pPr>
              <w:pStyle w:val="Zkladntext"/>
              <w:spacing w:before="9"/>
              <w:rPr>
                <w:b/>
              </w:rPr>
            </w:pPr>
            <w:r w:rsidRPr="003D2DDA">
              <w:t xml:space="preserve">12. </w:t>
            </w:r>
            <w:r>
              <w:t xml:space="preserve">   </w:t>
            </w:r>
            <w:r w:rsidRPr="003D2DDA">
              <w:rPr>
                <w:b/>
              </w:rPr>
              <w:t>Hlavné body, témy stretnutia, zhrnutie priebehu stretnutia:</w:t>
            </w:r>
          </w:p>
          <w:p w:rsidR="003D2DDA" w:rsidRDefault="003D2DDA" w:rsidP="002B5FE6">
            <w:pPr>
              <w:pStyle w:val="Zkladntext"/>
              <w:spacing w:before="9"/>
            </w:pPr>
            <w:r>
              <w:t xml:space="preserve">  </w:t>
            </w:r>
          </w:p>
          <w:p w:rsidR="00433D57" w:rsidRDefault="006C5737" w:rsidP="00DF3477">
            <w:pPr>
              <w:pStyle w:val="Zkladntext"/>
              <w:numPr>
                <w:ilvl w:val="0"/>
                <w:numId w:val="14"/>
              </w:numPr>
              <w:spacing w:before="9"/>
            </w:pPr>
            <w:r>
              <w:t>Súlad zamerania školy a navrhovaných aktivít</w:t>
            </w:r>
          </w:p>
          <w:p w:rsidR="00D17608" w:rsidRDefault="009529E6" w:rsidP="009529E6">
            <w:pPr>
              <w:pStyle w:val="Zkladntext"/>
              <w:numPr>
                <w:ilvl w:val="0"/>
                <w:numId w:val="14"/>
              </w:numPr>
              <w:spacing w:before="9"/>
            </w:pPr>
            <w:r>
              <w:t>Návrhy na zlepšenie prostredníctvom SWOT analýzy zaktualizovanej po prerokovaní s členom klubu Interedu</w:t>
            </w:r>
          </w:p>
          <w:p w:rsidR="008C152E" w:rsidRDefault="008C152E" w:rsidP="00DF3477">
            <w:pPr>
              <w:pStyle w:val="Zkladntext"/>
              <w:numPr>
                <w:ilvl w:val="0"/>
                <w:numId w:val="14"/>
              </w:numPr>
              <w:spacing w:before="9"/>
            </w:pPr>
            <w:r>
              <w:t xml:space="preserve">Formulovanie </w:t>
            </w:r>
            <w:r w:rsidR="009529E6">
              <w:t xml:space="preserve">novej </w:t>
            </w:r>
            <w:r>
              <w:t>stratégie</w:t>
            </w:r>
            <w:r w:rsidR="009529E6">
              <w:t xml:space="preserve"> rozvoja </w:t>
            </w:r>
          </w:p>
          <w:p w:rsidR="00D17608" w:rsidRDefault="00D17608" w:rsidP="00DF3477">
            <w:pPr>
              <w:pStyle w:val="Zkladntext"/>
              <w:numPr>
                <w:ilvl w:val="0"/>
                <w:numId w:val="14"/>
              </w:numPr>
              <w:spacing w:before="9"/>
            </w:pPr>
            <w:r>
              <w:t>Záver</w:t>
            </w:r>
          </w:p>
          <w:p w:rsidR="00D12812" w:rsidRDefault="00D12812" w:rsidP="00DF3477">
            <w:pPr>
              <w:pStyle w:val="Zkladntext"/>
              <w:numPr>
                <w:ilvl w:val="0"/>
                <w:numId w:val="14"/>
              </w:numPr>
              <w:spacing w:before="9"/>
            </w:pPr>
            <w:r>
              <w:t>Príloha – prezenčná listina</w:t>
            </w:r>
          </w:p>
          <w:p w:rsidR="00F232AB" w:rsidRDefault="00F232AB" w:rsidP="00433D57">
            <w:pPr>
              <w:pStyle w:val="Zkladntext"/>
              <w:spacing w:before="9"/>
            </w:pPr>
          </w:p>
          <w:p w:rsidR="004C550D" w:rsidRDefault="004C550D" w:rsidP="00433D57">
            <w:pPr>
              <w:pStyle w:val="Zkladntext"/>
              <w:spacing w:before="9"/>
            </w:pPr>
          </w:p>
          <w:p w:rsidR="004C550D" w:rsidRDefault="004C550D" w:rsidP="00433D57">
            <w:pPr>
              <w:pStyle w:val="Zkladntext"/>
              <w:spacing w:before="9"/>
            </w:pPr>
          </w:p>
          <w:p w:rsidR="004C550D" w:rsidRDefault="004C550D" w:rsidP="00433D57">
            <w:pPr>
              <w:pStyle w:val="Zkladntext"/>
              <w:spacing w:before="9"/>
            </w:pPr>
          </w:p>
          <w:p w:rsidR="00F232AB" w:rsidRPr="00F232AB" w:rsidRDefault="006C5737" w:rsidP="00F232AB">
            <w:pPr>
              <w:pStyle w:val="Zkladntext"/>
              <w:spacing w:before="9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Súlad zamerania školy a navrhovaných aktivít</w:t>
            </w:r>
          </w:p>
          <w:p w:rsidR="00F232AB" w:rsidRPr="00F232AB" w:rsidRDefault="00F232AB" w:rsidP="00F232AB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F232AB" w:rsidRDefault="00F232AB" w:rsidP="00F232AB">
            <w:pPr>
              <w:spacing w:line="276" w:lineRule="auto"/>
              <w:rPr>
                <w:b/>
              </w:rPr>
            </w:pPr>
            <w:r w:rsidRPr="009C24E3">
              <w:rPr>
                <w:b/>
                <w:bCs/>
              </w:rPr>
              <w:t>Hlavné zameranie</w:t>
            </w:r>
            <w:r w:rsidRPr="009C24E3">
              <w:t xml:space="preserve"> školy</w:t>
            </w:r>
            <w:r w:rsidRPr="009C24E3">
              <w:rPr>
                <w:b/>
                <w:bCs/>
              </w:rPr>
              <w:t xml:space="preserve"> je </w:t>
            </w:r>
            <w:r w:rsidRPr="009C24E3">
              <w:t xml:space="preserve">poskytnúť vzdelanie, ktoré žiakovi </w:t>
            </w:r>
            <w:r w:rsidRPr="009C24E3">
              <w:rPr>
                <w:b/>
              </w:rPr>
              <w:t xml:space="preserve">zabezpečí komplexný rozvoj osobnosti </w:t>
            </w:r>
            <w:r w:rsidRPr="009C24E3">
              <w:t xml:space="preserve">nielen kvalitným vzdelaním, ale aj starostlivosťou o jeho  duchovný rozmer, s cieľom vysoko odborného spoločenského uplatnenia žiaka doma i na svetovom  trhu  v harmónii spoločenského súžitia  </w:t>
            </w:r>
            <w:r w:rsidRPr="009C24E3">
              <w:rPr>
                <w:b/>
              </w:rPr>
              <w:t>pre všeobecné dobro.</w:t>
            </w:r>
            <w:r>
              <w:rPr>
                <w:b/>
              </w:rPr>
              <w:t xml:space="preserve"> </w:t>
            </w:r>
          </w:p>
          <w:p w:rsidR="00F232AB" w:rsidRPr="009C24E3" w:rsidRDefault="00F232AB" w:rsidP="00F232AB">
            <w:pPr>
              <w:spacing w:line="276" w:lineRule="auto"/>
            </w:pPr>
            <w:r>
              <w:rPr>
                <w:b/>
              </w:rPr>
              <w:lastRenderedPageBreak/>
              <w:t>Inými slovami - náš absolvent má byť budúci špičkový odborník a zároveň dobrý, šťastný a vyrovnaný človek.</w:t>
            </w:r>
          </w:p>
          <w:p w:rsidR="00F232AB" w:rsidRPr="009C24E3" w:rsidRDefault="00F232AB" w:rsidP="00F232AB">
            <w:pPr>
              <w:spacing w:line="276" w:lineRule="auto"/>
            </w:pPr>
          </w:p>
          <w:p w:rsidR="009529E6" w:rsidRDefault="009529E6" w:rsidP="009529E6">
            <w:pPr>
              <w:pStyle w:val="Normlnywebov"/>
              <w:spacing w:before="0" w:beforeAutospacing="0" w:after="200" w:afterAutospacing="0"/>
            </w:pPr>
            <w:r>
              <w:t>Body, v ktorých sa oba kluby zhodujú boli zvýraznené čiernym písmom, originálne myšlienk</w:t>
            </w:r>
            <w:bookmarkStart w:id="1" w:name="_Toc479618840"/>
            <w:r>
              <w:t>y klubu INTEREDU boli zvýraznené červenou farbou.</w:t>
            </w:r>
          </w:p>
          <w:bookmarkEnd w:id="1"/>
          <w:p w:rsidR="002D4516" w:rsidRPr="007367D9" w:rsidRDefault="007367D9" w:rsidP="00F232AB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7367D9">
              <w:rPr>
                <w:rFonts w:ascii="Arial" w:hAnsi="Arial" w:cs="Arial"/>
                <w:b/>
                <w:sz w:val="24"/>
                <w:szCs w:val="24"/>
                <w:u w:val="single"/>
              </w:rPr>
              <w:t>S</w:t>
            </w:r>
            <w:r w:rsidR="002D4516" w:rsidRPr="007367D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ilné stránky školy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jediné cirkevn</w:t>
            </w:r>
            <w:r w:rsidR="001E39E4">
              <w:rPr>
                <w:rFonts w:ascii="Arial" w:hAnsi="Arial" w:cs="Arial"/>
                <w:b/>
                <w:i/>
                <w:sz w:val="24"/>
                <w:szCs w:val="24"/>
              </w:rPr>
              <w:t>é gymnázium v okolí PP okres, KK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okres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tri školy pod jednou strechou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flexibilní, ochotní, kvalifikovaní, progresívni učitelia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elektronická dokumentácia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SkillLab – otvorenosť verejnosti, workoutová telocvičňa</w:t>
            </w:r>
          </w:p>
          <w:p w:rsidR="002D4516" w:rsidRPr="0003189F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3189F">
              <w:rPr>
                <w:rFonts w:ascii="Arial" w:eastAsia="Calibri" w:hAnsi="Arial" w:cs="Arial"/>
                <w:b/>
                <w:sz w:val="24"/>
                <w:szCs w:val="24"/>
              </w:rPr>
              <w:t>prepojenie s praxou – cudzie jazyky – zahraniční lektori, CLIL metóda vo vyučovaní, medzinárodné projekty Erasmus+,.....</w:t>
            </w:r>
          </w:p>
          <w:p w:rsidR="002D4516" w:rsidRPr="0003189F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3189F">
              <w:rPr>
                <w:rFonts w:ascii="Arial" w:eastAsia="Calibri" w:hAnsi="Arial" w:cs="Arial"/>
                <w:b/>
                <w:sz w:val="24"/>
                <w:szCs w:val="24"/>
              </w:rPr>
              <w:t>podpora a zapájanie sa učiteľov do ďalšieho vzdelávania,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3189F">
              <w:rPr>
                <w:rFonts w:ascii="Arial" w:eastAsia="Calibri" w:hAnsi="Arial" w:cs="Arial"/>
                <w:b/>
                <w:sz w:val="24"/>
                <w:szCs w:val="24"/>
              </w:rPr>
              <w:t>pozitívna pracovná klíma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03189F">
              <w:rPr>
                <w:rFonts w:ascii="Arial" w:hAnsi="Arial" w:cs="Arial"/>
                <w:b/>
                <w:sz w:val="24"/>
                <w:szCs w:val="24"/>
              </w:rPr>
              <w:t xml:space="preserve">široká ponuka mimoškolských aktivít </w:t>
            </w:r>
            <w:r w:rsidRPr="0003189F">
              <w:rPr>
                <w:rFonts w:ascii="Arial" w:eastAsia="Calibri" w:hAnsi="Arial" w:cs="Arial"/>
                <w:b/>
                <w:sz w:val="24"/>
                <w:szCs w:val="24"/>
              </w:rPr>
              <w:t>a dobré zapojenie žiakov,)</w:t>
            </w:r>
          </w:p>
          <w:p w:rsidR="002D4516" w:rsidRPr="0003189F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3189F">
              <w:rPr>
                <w:rFonts w:ascii="Arial" w:hAnsi="Arial" w:cs="Arial"/>
                <w:b/>
                <w:sz w:val="24"/>
                <w:szCs w:val="24"/>
              </w:rPr>
              <w:t>participácia na edukačných i revitalizačných projektoch</w:t>
            </w:r>
          </w:p>
          <w:p w:rsidR="002D4516" w:rsidRPr="0003189F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3189F">
              <w:rPr>
                <w:rFonts w:ascii="Arial" w:eastAsia="Calibri" w:hAnsi="Arial" w:cs="Arial"/>
                <w:b/>
                <w:sz w:val="24"/>
                <w:szCs w:val="24"/>
              </w:rPr>
              <w:t>nové predmety v rámci projektu na zvyšovanie úrovne čitateľskej a finančnej gramotnosti a prírodovedných zručností</w:t>
            </w:r>
          </w:p>
          <w:p w:rsidR="002D4516" w:rsidRPr="004C7A19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03189F">
              <w:rPr>
                <w:rFonts w:ascii="Arial" w:eastAsia="Calibri" w:hAnsi="Arial" w:cs="Arial"/>
                <w:b/>
                <w:sz w:val="24"/>
                <w:szCs w:val="24"/>
              </w:rPr>
              <w:t>projekt Zelená škola</w:t>
            </w:r>
          </w:p>
          <w:p w:rsidR="004C7A19" w:rsidRPr="004F13E4" w:rsidRDefault="004C7A19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color w:val="FF0000"/>
                <w:sz w:val="24"/>
                <w:szCs w:val="24"/>
                <w:u w:val="single"/>
              </w:rPr>
            </w:pPr>
            <w:r w:rsidRPr="004F13E4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originálne motivačné stratégie vo vzdelávacom procese – napr. fyzik roka, chemik roka</w:t>
            </w:r>
          </w:p>
          <w:p w:rsidR="004C7A19" w:rsidRDefault="004C7A19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maturitné výsledky nad národný priemer</w:t>
            </w:r>
          </w:p>
          <w:p w:rsidR="004C7A19" w:rsidRDefault="004C7A19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vysoká úspešnosť prijímania absolventov gymnázia na vysoké školy,</w:t>
            </w:r>
          </w:p>
          <w:p w:rsidR="004C7A19" w:rsidRDefault="004C7A19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spolupráca riaditeľov iných škôl, výmena skúseností,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progresívna inovácia Školského vzdelávacieho programu,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lokácia školy v prírodnom prostredí, zeleň, bylinková špirála  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školská výdajná jedáleň,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organizácia kultúrnych programov a akcií v spolupráci s troma organizačnými zložkami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pozitívna spätná väzba na  vzdelávacích a výchovných zámerov školy rodičmi a zákonnými  zástupcami žiakov,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participácia Rady rodičov na chode školy,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zlepšujúce sa výsledky v súťažiach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zručnosť pedagógov pri práci s informačno-komunikačnými technológiami,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dlhodobé tradície školy (Vianočná akadémia, Vianočný trh, (Deň matiek,Deň otcov), Dni otvorených dverí, Deň rodiny spoločné aktivity s rodičmi atď.)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tímová spolupráca pri splnení stanovených cieľov,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poskytnutie spätnej väzby pri  plnení stanovených cieľov v zmysle vedenie zamestnanci – rodičia – rodičovská rada – zriaďovateľ,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poskytovanie pedagogickej praxe začínajúcim pedagogickým zamestnancom,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(propagácia školy prostredníctvom tvorivých aktivít pedagógov – publikačná činnosť),</w:t>
            </w:r>
          </w:p>
          <w:p w:rsidR="002D4516" w:rsidRPr="001E39E4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možnosť umeleckého vzdelávania žiaka v jednej budove školy,</w:t>
            </w:r>
          </w:p>
          <w:p w:rsidR="001E39E4" w:rsidRPr="001E39E4" w:rsidRDefault="001E39E4" w:rsidP="001E39E4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spolupráca s vysokými školami – Univerzita Pavla Jozefa Šafárika v Košiciach, Prešovská Univerzita v Prešove, Katolícka Univerzita Ružomberok </w:t>
            </w:r>
          </w:p>
          <w:p w:rsidR="002D4516" w:rsidRDefault="002D4516" w:rsidP="00F232AB">
            <w:pPr>
              <w:ind w:left="993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737" w:rsidRDefault="006C5737" w:rsidP="00F232AB">
            <w:pPr>
              <w:ind w:left="993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7D9" w:rsidRDefault="007367D9" w:rsidP="00F232AB">
            <w:pPr>
              <w:ind w:left="993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367D9" w:rsidRDefault="007367D9" w:rsidP="00F232AB">
            <w:pPr>
              <w:ind w:left="993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5737" w:rsidRDefault="006C5737" w:rsidP="00F232AB">
            <w:pPr>
              <w:ind w:left="993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516" w:rsidRDefault="007367D9" w:rsidP="00F232AB">
            <w:pPr>
              <w:ind w:left="993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</w:t>
            </w:r>
            <w:r w:rsidR="002D4516">
              <w:rPr>
                <w:rFonts w:ascii="Arial" w:hAnsi="Arial" w:cs="Arial"/>
                <w:b/>
                <w:sz w:val="24"/>
                <w:szCs w:val="24"/>
              </w:rPr>
              <w:t>labé stránky školy</w:t>
            </w:r>
          </w:p>
          <w:p w:rsidR="002D4516" w:rsidRDefault="002D4516" w:rsidP="00F232AB">
            <w:pPr>
              <w:ind w:left="993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516" w:rsidRPr="004F13E4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3E4">
              <w:rPr>
                <w:rFonts w:ascii="Arial" w:hAnsi="Arial" w:cs="Arial"/>
                <w:b/>
                <w:sz w:val="24"/>
                <w:szCs w:val="24"/>
              </w:rPr>
              <w:t>nedostatok učební a ich vybavenosť, kapacita odborných učební</w:t>
            </w:r>
          </w:p>
          <w:p w:rsidR="002D4516" w:rsidRPr="004F13E4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3E4">
              <w:rPr>
                <w:rFonts w:ascii="Arial" w:hAnsi="Arial" w:cs="Arial"/>
                <w:b/>
                <w:sz w:val="24"/>
                <w:szCs w:val="24"/>
              </w:rPr>
              <w:t>jazyková učebňa, zastaralá výbava</w:t>
            </w:r>
          </w:p>
          <w:p w:rsidR="002D4516" w:rsidRPr="004F13E4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3E4">
              <w:rPr>
                <w:rFonts w:ascii="Arial" w:hAnsi="Arial" w:cs="Arial"/>
                <w:b/>
                <w:sz w:val="24"/>
                <w:szCs w:val="24"/>
              </w:rPr>
              <w:t>nevhodná prístupová cesta, havarijný stav prístupovej cesty</w:t>
            </w:r>
          </w:p>
          <w:p w:rsidR="002D4516" w:rsidRPr="004F13E4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3E4">
              <w:rPr>
                <w:rFonts w:ascii="Arial" w:hAnsi="Arial" w:cs="Arial"/>
                <w:b/>
                <w:sz w:val="24"/>
                <w:szCs w:val="24"/>
              </w:rPr>
              <w:t>málo sponzorov</w:t>
            </w:r>
          </w:p>
          <w:p w:rsidR="002D4516" w:rsidRPr="004F13E4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3E4">
              <w:rPr>
                <w:rFonts w:ascii="Arial" w:hAnsi="Arial" w:cs="Arial"/>
                <w:b/>
                <w:sz w:val="24"/>
                <w:szCs w:val="24"/>
              </w:rPr>
              <w:t>chýbajúca veľká telocvičňa, športová hala a vonkajší športový areál</w:t>
            </w:r>
          </w:p>
          <w:p w:rsidR="004F13E4" w:rsidRPr="004F13E4" w:rsidRDefault="004F13E4" w:rsidP="00F232A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color w:val="auto"/>
              </w:rPr>
            </w:pPr>
            <w:r w:rsidRPr="004F13E4">
              <w:rPr>
                <w:rFonts w:ascii="Arial" w:hAnsi="Arial" w:cs="Arial"/>
                <w:b/>
                <w:color w:val="auto"/>
              </w:rPr>
              <w:t>malá spolupráca s inými strednými školami v Európe,</w:t>
            </w:r>
          </w:p>
          <w:p w:rsidR="004F13E4" w:rsidRPr="004F13E4" w:rsidRDefault="004F13E4" w:rsidP="00F232AB">
            <w:pPr>
              <w:pStyle w:val="Odsekzoznamu"/>
              <w:widowControl/>
              <w:numPr>
                <w:ilvl w:val="0"/>
                <w:numId w:val="14"/>
              </w:numPr>
              <w:autoSpaceDE/>
              <w:autoSpaceDN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13E4">
              <w:rPr>
                <w:rFonts w:ascii="Arial" w:hAnsi="Arial" w:cs="Arial"/>
                <w:b/>
                <w:sz w:val="24"/>
                <w:szCs w:val="24"/>
              </w:rPr>
              <w:t>nedostatok spoločných podujatí (športové alebo kultúrne podujatia....)</w:t>
            </w:r>
          </w:p>
          <w:p w:rsidR="004F13E4" w:rsidRPr="004F13E4" w:rsidRDefault="004F13E4" w:rsidP="00F232A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</w:rPr>
            </w:pPr>
            <w:r w:rsidRPr="004F13E4">
              <w:rPr>
                <w:rFonts w:ascii="Arial" w:hAnsi="Arial" w:cs="Arial"/>
                <w:b/>
              </w:rPr>
              <w:t>staršie hygienické zariadenia, interiér budovy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všeobecne nemotivujúce finančné ohodnotenie,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nedostatočný počet umiestnení žiakov v súťažiach</w:t>
            </w:r>
          </w:p>
          <w:p w:rsidR="002D4516" w:rsidRDefault="002D4516" w:rsidP="00F232A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nesystematická príprava niektorých žiakov na vyučovanie,</w:t>
            </w:r>
          </w:p>
          <w:p w:rsidR="002D4516" w:rsidRDefault="002D4516" w:rsidP="00F232A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 školskom učebnom  pláne sa vyžaduje vhodnejšie rozloženie počtu predmetov v ročníku</w:t>
            </w:r>
          </w:p>
          <w:p w:rsidR="002D4516" w:rsidRDefault="002D4516" w:rsidP="00F232A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hodnotenie u niektorých učiteľov je subjektívne, nálepkujú žiakov,</w:t>
            </w:r>
          </w:p>
          <w:p w:rsidR="002D4516" w:rsidRDefault="002D4516" w:rsidP="00F232A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nie vždy je žiakovi jasné, prečo dostal zlú známku,</w:t>
            </w:r>
          </w:p>
          <w:p w:rsidR="002D4516" w:rsidRDefault="002D4516" w:rsidP="00F232A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nedostatočné prepojenie vedomostí zo školy s praktickým životom všeobecne,</w:t>
            </w:r>
          </w:p>
          <w:p w:rsidR="002D4516" w:rsidRDefault="002D4516" w:rsidP="00F232A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slabá komunikácia vo všeobecnosti,</w:t>
            </w:r>
          </w:p>
          <w:p w:rsidR="002D4516" w:rsidRDefault="002D4516" w:rsidP="00F232A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dobrá kvalita vzdelávania, ale nie dostatočná vo vysoko konkurenčnom prostredí,</w:t>
            </w:r>
          </w:p>
          <w:p w:rsidR="002D4516" w:rsidRDefault="004F13E4" w:rsidP="00F232AB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málo kultúrnych a spoločenských podujatí organizovaných študentskou školskou radou</w:t>
            </w:r>
          </w:p>
          <w:p w:rsidR="002D4516" w:rsidRDefault="002D4516" w:rsidP="00F232AB">
            <w:pPr>
              <w:pStyle w:val="Default"/>
              <w:ind w:left="284"/>
              <w:jc w:val="both"/>
              <w:rPr>
                <w:rFonts w:ascii="Arial" w:hAnsi="Arial" w:cs="Arial"/>
              </w:rPr>
            </w:pPr>
          </w:p>
          <w:p w:rsidR="002D4516" w:rsidRDefault="002D4516" w:rsidP="00F232AB">
            <w:pPr>
              <w:pStyle w:val="Default"/>
              <w:ind w:left="284"/>
              <w:jc w:val="both"/>
              <w:rPr>
                <w:rFonts w:ascii="Arial" w:hAnsi="Arial" w:cs="Arial"/>
              </w:rPr>
            </w:pPr>
          </w:p>
          <w:p w:rsidR="002D4516" w:rsidRDefault="002D4516" w:rsidP="00F232AB">
            <w:pPr>
              <w:pStyle w:val="Default"/>
              <w:ind w:left="284"/>
              <w:jc w:val="both"/>
              <w:rPr>
                <w:rFonts w:ascii="Arial" w:hAnsi="Arial" w:cs="Arial"/>
              </w:rPr>
            </w:pPr>
          </w:p>
          <w:p w:rsidR="002D4516" w:rsidRDefault="007367D9" w:rsidP="00F232AB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D4516">
              <w:rPr>
                <w:rFonts w:ascii="Arial" w:hAnsi="Arial" w:cs="Arial"/>
                <w:b/>
                <w:sz w:val="24"/>
                <w:szCs w:val="24"/>
              </w:rPr>
              <w:t>ríležitosti školy</w:t>
            </w:r>
          </w:p>
          <w:p w:rsidR="002D4516" w:rsidRDefault="002D4516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reforma vzdelávania - rozšírenie ponuky ďalšieho vzdelávania žiakov,</w:t>
            </w:r>
          </w:p>
          <w:p w:rsidR="002D4516" w:rsidRPr="007D6371" w:rsidRDefault="002D4516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7D6371">
              <w:rPr>
                <w:rFonts w:cs="Arial"/>
                <w:b/>
                <w:szCs w:val="24"/>
              </w:rPr>
              <w:t>nové projekty</w:t>
            </w:r>
          </w:p>
          <w:p w:rsidR="004C7A19" w:rsidRDefault="004C7A19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color w:val="FF0000"/>
                <w:szCs w:val="24"/>
              </w:rPr>
            </w:pPr>
            <w:r w:rsidRPr="004F13E4">
              <w:rPr>
                <w:rFonts w:cs="Arial"/>
                <w:color w:val="FF0000"/>
                <w:szCs w:val="24"/>
              </w:rPr>
              <w:t>kaviareň sv. Jána Pavla II.-miesto odborných prednášok, nápadov a</w:t>
            </w:r>
            <w:r w:rsidR="007D6371">
              <w:rPr>
                <w:rFonts w:cs="Arial"/>
                <w:color w:val="FF0000"/>
                <w:szCs w:val="24"/>
              </w:rPr>
              <w:t> </w:t>
            </w:r>
            <w:r w:rsidRPr="004F13E4">
              <w:rPr>
                <w:rFonts w:cs="Arial"/>
                <w:color w:val="FF0000"/>
                <w:szCs w:val="24"/>
              </w:rPr>
              <w:t>priateľstva</w:t>
            </w:r>
          </w:p>
          <w:p w:rsidR="007D6371" w:rsidRPr="004F13E4" w:rsidRDefault="007D6371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color w:val="FF0000"/>
                <w:szCs w:val="24"/>
              </w:rPr>
            </w:pPr>
            <w:r>
              <w:rPr>
                <w:rFonts w:cs="Arial"/>
                <w:color w:val="FF0000"/>
                <w:szCs w:val="24"/>
              </w:rPr>
              <w:t>facebook a instagram pre gymnázium, youtube kanál – spravované študentmi</w:t>
            </w:r>
          </w:p>
          <w:p w:rsidR="002D4516" w:rsidRPr="007D6371" w:rsidRDefault="002D4516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7D6371">
              <w:rPr>
                <w:rFonts w:cs="Arial"/>
                <w:b/>
                <w:szCs w:val="24"/>
              </w:rPr>
              <w:t>spolupráca s odborníkmi mimo školy, s vysokými školami</w:t>
            </w:r>
          </w:p>
          <w:p w:rsidR="002D4516" w:rsidRDefault="002D4516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7D6371">
              <w:rPr>
                <w:rFonts w:cs="Arial"/>
                <w:b/>
                <w:szCs w:val="24"/>
              </w:rPr>
              <w:t>spolupráca s cirkevnými školami</w:t>
            </w:r>
          </w:p>
          <w:p w:rsidR="007D6371" w:rsidRDefault="007D6371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b/>
                <w:color w:val="FF0000"/>
                <w:szCs w:val="24"/>
              </w:rPr>
            </w:pPr>
            <w:r w:rsidRPr="007D6371">
              <w:rPr>
                <w:rFonts w:cs="Arial"/>
                <w:b/>
                <w:color w:val="FF0000"/>
                <w:szCs w:val="24"/>
              </w:rPr>
              <w:t>rozšírenie metódy CLIL na predmety prírodovedné (chémia, fyzika, matematika...)</w:t>
            </w:r>
          </w:p>
          <w:p w:rsidR="007D6371" w:rsidRPr="007D6371" w:rsidRDefault="007D6371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b/>
                <w:color w:val="FF0000"/>
                <w:szCs w:val="24"/>
              </w:rPr>
            </w:pPr>
            <w:r>
              <w:rPr>
                <w:rFonts w:cs="Arial"/>
                <w:b/>
                <w:color w:val="FF0000"/>
                <w:szCs w:val="24"/>
              </w:rPr>
              <w:t>vynovenie priestorov školy</w:t>
            </w:r>
          </w:p>
          <w:p w:rsidR="002D4516" w:rsidRDefault="002D4516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duchovné obnovy, formácia</w:t>
            </w:r>
          </w:p>
          <w:p w:rsidR="002D4516" w:rsidRDefault="002D4516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zahraničná spolupráca, Erasmus+</w:t>
            </w:r>
          </w:p>
          <w:p w:rsidR="002D4516" w:rsidRPr="007D6371" w:rsidRDefault="002D4516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7D6371">
              <w:rPr>
                <w:rFonts w:cs="Arial"/>
                <w:b/>
                <w:szCs w:val="24"/>
              </w:rPr>
              <w:t>pravidelná propagácia školy a jej činnosti v médiách,</w:t>
            </w:r>
          </w:p>
          <w:p w:rsidR="007D6371" w:rsidRPr="007D6371" w:rsidRDefault="007D6371" w:rsidP="00F232AB">
            <w:pPr>
              <w:widowControl/>
              <w:numPr>
                <w:ilvl w:val="0"/>
                <w:numId w:val="14"/>
              </w:numPr>
              <w:tabs>
                <w:tab w:val="left" w:pos="709"/>
                <w:tab w:val="left" w:pos="851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6371">
              <w:rPr>
                <w:rFonts w:ascii="Arial" w:hAnsi="Arial" w:cs="Arial"/>
                <w:b/>
                <w:sz w:val="24"/>
                <w:szCs w:val="24"/>
              </w:rPr>
              <w:t>koordinácia výchovy a vzdelávania so všetkými  inštitúciami, ktoré sa podieľajú na výchove a vzdelávaní,</w:t>
            </w:r>
          </w:p>
          <w:p w:rsidR="007D6371" w:rsidRPr="007D6371" w:rsidRDefault="007D6371" w:rsidP="00F232AB">
            <w:pPr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6371">
              <w:rPr>
                <w:rFonts w:ascii="Arial" w:hAnsi="Arial" w:cs="Arial"/>
                <w:b/>
                <w:sz w:val="24"/>
                <w:szCs w:val="24"/>
              </w:rPr>
              <w:t>sponzorstvo školy,</w:t>
            </w:r>
          </w:p>
          <w:p w:rsidR="002D4516" w:rsidRDefault="007D6371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szCs w:val="24"/>
              </w:rPr>
            </w:pPr>
            <w:r w:rsidRPr="007D6371">
              <w:rPr>
                <w:rFonts w:cs="Arial"/>
                <w:b/>
                <w:szCs w:val="24"/>
              </w:rPr>
              <w:t>zriadenie ďalších odborných učební</w:t>
            </w:r>
            <w:r>
              <w:rPr>
                <w:rFonts w:cs="Arial"/>
                <w:szCs w:val="24"/>
              </w:rPr>
              <w:t xml:space="preserve"> </w:t>
            </w:r>
            <w:r w:rsidR="002D4516">
              <w:rPr>
                <w:rFonts w:cs="Arial"/>
                <w:szCs w:val="24"/>
              </w:rPr>
              <w:t>aplikácia systému manažérstva kvality do školy: Európskeho modelu výnimočnosti /excelentnosti/ EFQM,</w:t>
            </w:r>
          </w:p>
          <w:p w:rsidR="002D4516" w:rsidRDefault="002D4516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vybudovanie modelu komplexného manažérstva kvality TQM – dôvera a spolupráca,</w:t>
            </w:r>
          </w:p>
          <w:p w:rsidR="0003189F" w:rsidRDefault="0003189F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propagácia života v škole prostredníctvom webového sídla,</w:t>
            </w:r>
          </w:p>
          <w:p w:rsidR="002D4516" w:rsidRDefault="002D4516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9"/>
              </w:tabs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kontinuálne vzdelávanie PZ a OZ,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zlepšenie spoločenskej prestíže pedagógov,</w:t>
            </w:r>
          </w:p>
          <w:p w:rsidR="002D4516" w:rsidRPr="00F232AB" w:rsidRDefault="002D4516" w:rsidP="00F232AB">
            <w:pPr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špecifickosť školy pre širší región,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poloha školy,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možnosť doplnenia výučby cudzieho jazyka v budove školy s úrovňou C1,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tabs>
                <w:tab w:val="left" w:pos="709"/>
              </w:tabs>
              <w:suppressAutoHyphens/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uplatnenie sa žiakov na vysokých  školách,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výmena skúseností medzi pedagógmi s partnerských škôl okresu,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participácia rodičov na aktivitách školy,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väčší záujem  o aktivity na škole a  podpora zriaďovateľa 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optimalizácia hospodárenia školy,</w:t>
            </w:r>
          </w:p>
          <w:p w:rsidR="007367D9" w:rsidRPr="007367D9" w:rsidRDefault="007367D9" w:rsidP="00F232AB">
            <w:pPr>
              <w:pStyle w:val="Odsekzoznamu"/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contextualSpacing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367D9">
              <w:rPr>
                <w:rFonts w:ascii="Arial" w:hAnsi="Arial" w:cs="Arial"/>
                <w:color w:val="FF0000"/>
                <w:sz w:val="24"/>
                <w:szCs w:val="24"/>
              </w:rPr>
              <w:t>nízky počet seminárov-voliteľných hodín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optimalizácia organizačnej štruktúry školy a úväzkov zamestnancov,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kreativita učiteľov,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tendencia zvyšovania počtu žiakov školy,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využívanie iných foriem zvyšovania výchovy a vzdelávania a kvality školy,</w:t>
            </w:r>
          </w:p>
          <w:p w:rsidR="002D4516" w:rsidRDefault="002D4516" w:rsidP="00F232AB">
            <w:pPr>
              <w:pStyle w:val="Odsekzoznamu"/>
              <w:widowControl/>
              <w:numPr>
                <w:ilvl w:val="0"/>
                <w:numId w:val="14"/>
              </w:numPr>
              <w:tabs>
                <w:tab w:val="left" w:pos="709"/>
              </w:tabs>
              <w:autoSpaceDE/>
              <w:autoSpaceDN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činností spojené so zapájaním sa všetkých žiakov do aktivít a do organizácie aktivít(celodenné školské podujatia 3-4x v šk. roku).</w:t>
            </w:r>
          </w:p>
          <w:p w:rsidR="002D4516" w:rsidRDefault="002D4516" w:rsidP="00F232A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516" w:rsidRDefault="007367D9" w:rsidP="00F232AB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D4516">
              <w:rPr>
                <w:rFonts w:ascii="Arial" w:hAnsi="Arial" w:cs="Arial"/>
                <w:b/>
                <w:sz w:val="24"/>
                <w:szCs w:val="24"/>
              </w:rPr>
              <w:t>hrozenia školy</w:t>
            </w:r>
          </w:p>
          <w:p w:rsidR="002D4516" w:rsidRDefault="002D4516" w:rsidP="00F232AB">
            <w:pPr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4516" w:rsidRPr="007D6371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6371">
              <w:rPr>
                <w:rFonts w:ascii="Arial" w:hAnsi="Arial" w:cs="Arial"/>
                <w:b/>
                <w:sz w:val="24"/>
                <w:szCs w:val="24"/>
              </w:rPr>
              <w:t>výnimočne silné konkurenčné prostredie,</w:t>
            </w:r>
          </w:p>
          <w:p w:rsidR="00DF3477" w:rsidRPr="007D6371" w:rsidRDefault="00DF3477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6371">
              <w:rPr>
                <w:rFonts w:ascii="Arial" w:hAnsi="Arial" w:cs="Arial"/>
                <w:b/>
                <w:sz w:val="24"/>
                <w:szCs w:val="24"/>
              </w:rPr>
              <w:t>nízky status učiteľa v spoločnosti</w:t>
            </w:r>
          </w:p>
          <w:p w:rsidR="00DF3477" w:rsidRPr="007D6371" w:rsidRDefault="00DF3477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6371">
              <w:rPr>
                <w:rFonts w:ascii="Arial" w:hAnsi="Arial" w:cs="Arial"/>
                <w:b/>
                <w:sz w:val="24"/>
                <w:szCs w:val="24"/>
              </w:rPr>
              <w:t>predsudky voči cirkevným školám,</w:t>
            </w:r>
          </w:p>
          <w:p w:rsidR="002D4516" w:rsidRDefault="00DF3477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3477">
              <w:rPr>
                <w:rFonts w:ascii="Arial" w:hAnsi="Arial" w:cs="Arial"/>
                <w:b/>
                <w:sz w:val="24"/>
                <w:szCs w:val="24"/>
              </w:rPr>
              <w:t>demografický pokles majoritnej populácie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F3477" w:rsidRPr="00DF3477" w:rsidRDefault="00DF3477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3477">
              <w:rPr>
                <w:rFonts w:ascii="Arial" w:hAnsi="Arial" w:cs="Arial"/>
                <w:b/>
                <w:sz w:val="24"/>
                <w:szCs w:val="24"/>
              </w:rPr>
              <w:t>finančná náročnosť technického vybavenia,</w:t>
            </w:r>
          </w:p>
          <w:p w:rsidR="00DF3477" w:rsidRPr="00DF3477" w:rsidRDefault="00DF3477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3477">
              <w:rPr>
                <w:rFonts w:ascii="Arial" w:hAnsi="Arial" w:cs="Arial"/>
                <w:b/>
                <w:sz w:val="24"/>
                <w:szCs w:val="24"/>
              </w:rPr>
              <w:t>finančná náročnosť nákupu odbornej literatúry a modernej techniky,</w:t>
            </w:r>
          </w:p>
          <w:p w:rsidR="00DF3477" w:rsidRPr="00DF3477" w:rsidRDefault="00DF3477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8"/>
              </w:tabs>
              <w:spacing w:line="240" w:lineRule="auto"/>
              <w:jc w:val="both"/>
              <w:rPr>
                <w:rFonts w:cs="Arial"/>
                <w:b/>
                <w:bCs/>
                <w:iCs/>
                <w:szCs w:val="24"/>
                <w:lang w:eastAsia="sk-SK"/>
              </w:rPr>
            </w:pPr>
            <w:r w:rsidRPr="00DF3477">
              <w:rPr>
                <w:rFonts w:cs="Arial"/>
                <w:b/>
                <w:szCs w:val="24"/>
              </w:rPr>
              <w:t>nízky počet žiakov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zvyšujúca sa byrokracia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nízky záujem rodičov o spoluprácu so školou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nedostatočný záujem o krúžky</w:t>
            </w:r>
            <w:r w:rsidR="007D6371">
              <w:rPr>
                <w:rFonts w:ascii="Arial" w:hAnsi="Arial" w:cs="Arial"/>
                <w:sz w:val="24"/>
                <w:szCs w:val="24"/>
              </w:rPr>
              <w:t xml:space="preserve">, prípadne strata záujmu 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zámena priorít u žiaka, uprednostnenie brigád pred vzdelávaním</w:t>
            </w:r>
          </w:p>
          <w:p w:rsidR="002D4516" w:rsidRPr="00F232AB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kríza hodnôt v spoločnosti,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neustále zmeny v školskej legislatíve, Štátneho vzdelávacieho programu a následne  prispôsobovanie Školského vzdelávacieho programu,</w:t>
            </w:r>
          </w:p>
          <w:p w:rsidR="002D4516" w:rsidRDefault="002D4516" w:rsidP="00F232AB">
            <w:pPr>
              <w:widowControl/>
              <w:numPr>
                <w:ilvl w:val="0"/>
                <w:numId w:val="14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nespokojnosť s postavením školstva v spoločnosti (štrajky a pod...),</w:t>
            </w:r>
          </w:p>
          <w:p w:rsidR="002D4516" w:rsidRDefault="002D4516" w:rsidP="00F232AB">
            <w:pPr>
              <w:pStyle w:val="tlSodrkami11pt"/>
              <w:numPr>
                <w:ilvl w:val="0"/>
                <w:numId w:val="14"/>
              </w:numPr>
              <w:tabs>
                <w:tab w:val="left" w:pos="708"/>
              </w:tabs>
              <w:spacing w:line="240" w:lineRule="auto"/>
              <w:jc w:val="both"/>
              <w:rPr>
                <w:rFonts w:cs="Arial"/>
                <w:b/>
                <w:bCs/>
                <w:iCs/>
                <w:szCs w:val="24"/>
                <w:lang w:eastAsia="sk-SK"/>
              </w:rPr>
            </w:pPr>
            <w:r>
              <w:rPr>
                <w:rFonts w:cs="Arial"/>
                <w:szCs w:val="24"/>
              </w:rPr>
              <w:t>zvyšovanie výdavkov na prevádzku,</w:t>
            </w:r>
          </w:p>
          <w:p w:rsidR="002D4516" w:rsidRDefault="002D4516" w:rsidP="00433D57">
            <w:pPr>
              <w:pStyle w:val="Normlnywebov"/>
              <w:spacing w:before="0" w:beforeAutospacing="0" w:after="200" w:afterAutospacing="0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643D28" w:rsidRPr="007367D9" w:rsidRDefault="004C550D" w:rsidP="00643D28">
            <w:pPr>
              <w:pStyle w:val="Normlnywebov"/>
              <w:spacing w:before="0" w:beforeAutospacing="0" w:after="200" w:afterAutospacing="0"/>
              <w:rPr>
                <w:rFonts w:ascii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Nová stratégia rozvoja</w:t>
            </w:r>
            <w:r w:rsidR="00643D28" w:rsidRPr="007367D9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:</w:t>
            </w:r>
          </w:p>
          <w:p w:rsidR="003D2DDA" w:rsidRDefault="00F00112" w:rsidP="006C5737">
            <w:pPr>
              <w:pStyle w:val="Normlnywebov"/>
              <w:spacing w:before="0" w:beforeAutospacing="0" w:after="200" w:afterAutospacing="0"/>
              <w:rPr>
                <w:b/>
              </w:rPr>
            </w:pPr>
            <w:r w:rsidRPr="007367D9">
              <w:rPr>
                <w:b/>
              </w:rPr>
              <w:t xml:space="preserve"> </w:t>
            </w:r>
            <w:r w:rsidR="006C5737" w:rsidRPr="007367D9">
              <w:rPr>
                <w:b/>
              </w:rPr>
              <w:t>Dá sa konštatovať, že postrehy</w:t>
            </w:r>
            <w:r w:rsidR="007367D9">
              <w:rPr>
                <w:b/>
              </w:rPr>
              <w:t xml:space="preserve"> </w:t>
            </w:r>
            <w:r w:rsidR="006C5737" w:rsidRPr="007367D9">
              <w:rPr>
                <w:b/>
              </w:rPr>
              <w:t xml:space="preserve"> klubu škvp s klubom Interedu </w:t>
            </w:r>
            <w:r w:rsidR="007367D9">
              <w:rPr>
                <w:b/>
              </w:rPr>
              <w:t xml:space="preserve">na potreby školy </w:t>
            </w:r>
            <w:r w:rsidR="006C5737" w:rsidRPr="007367D9">
              <w:rPr>
                <w:b/>
              </w:rPr>
              <w:t>sa zhodujú asi v 80%. Prínosom sú nov</w:t>
            </w:r>
            <w:r w:rsidR="007367D9" w:rsidRPr="007367D9">
              <w:rPr>
                <w:b/>
              </w:rPr>
              <w:t>é p</w:t>
            </w:r>
            <w:r w:rsidR="007367D9">
              <w:rPr>
                <w:b/>
              </w:rPr>
              <w:t>rvky, ktoré sa môžu implementovať</w:t>
            </w:r>
            <w:r w:rsidR="006C5737" w:rsidRPr="007367D9">
              <w:rPr>
                <w:b/>
              </w:rPr>
              <w:t xml:space="preserve"> do výchovno-vzdelávacieho procesu, a to najmä  zavedenie nových predmetov CLIL metódou</w:t>
            </w:r>
            <w:r w:rsidR="007367D9" w:rsidRPr="007367D9">
              <w:rPr>
                <w:b/>
              </w:rPr>
              <w:t>, zavedenie nových voliteľných hodín a podpora prvkov</w:t>
            </w:r>
            <w:r w:rsidR="006C5737" w:rsidRPr="007367D9">
              <w:rPr>
                <w:b/>
              </w:rPr>
              <w:t xml:space="preserve"> reklamného charakteru, ako napr. instagram, youtube kanál a pod.</w:t>
            </w:r>
            <w:r w:rsidR="004C550D">
              <w:rPr>
                <w:b/>
              </w:rPr>
              <w:t xml:space="preserve"> Rozšírená ponuka voliteľných  hodín má</w:t>
            </w:r>
            <w:r w:rsidR="007367D9" w:rsidRPr="007367D9">
              <w:rPr>
                <w:b/>
              </w:rPr>
              <w:t xml:space="preserve"> výrazne skvalitn</w:t>
            </w:r>
            <w:r w:rsidR="004C550D">
              <w:rPr>
                <w:b/>
              </w:rPr>
              <w:t>iť vyučovací proces, nakoľko jej</w:t>
            </w:r>
            <w:r w:rsidR="007367D9" w:rsidRPr="007367D9">
              <w:rPr>
                <w:b/>
              </w:rPr>
              <w:t xml:space="preserve"> cieľom je upevnenie učiva a rozšírenie nad rámec cieľových požiadaviek štátneho učebného programu v súlade s prijímacími požiadavkami na vysoké školy.</w:t>
            </w:r>
          </w:p>
          <w:p w:rsidR="007367D9" w:rsidRDefault="007367D9" w:rsidP="006C5737">
            <w:pPr>
              <w:pStyle w:val="Normlnywebov"/>
              <w:spacing w:before="0" w:beforeAutospacing="0" w:after="200" w:afterAutospacing="0"/>
            </w:pPr>
          </w:p>
        </w:tc>
      </w:tr>
      <w:tr w:rsidR="006C5737" w:rsidTr="003D2DDA">
        <w:tc>
          <w:tcPr>
            <w:tcW w:w="9214" w:type="dxa"/>
          </w:tcPr>
          <w:p w:rsidR="006C5737" w:rsidRPr="003D2DDA" w:rsidRDefault="006C5737" w:rsidP="002B5FE6">
            <w:pPr>
              <w:pStyle w:val="Zkladntext"/>
              <w:spacing w:before="9"/>
            </w:pPr>
          </w:p>
        </w:tc>
      </w:tr>
    </w:tbl>
    <w:p w:rsidR="003D2DDA" w:rsidRDefault="003D2DDA" w:rsidP="002B5FE6">
      <w:pPr>
        <w:pStyle w:val="Zkladntext"/>
        <w:spacing w:before="9"/>
      </w:pPr>
    </w:p>
    <w:p w:rsidR="007367D9" w:rsidRDefault="007367D9" w:rsidP="002B5FE6">
      <w:pPr>
        <w:pStyle w:val="Zkladntext"/>
        <w:spacing w:before="9"/>
      </w:pPr>
    </w:p>
    <w:p w:rsidR="007367D9" w:rsidRDefault="007367D9" w:rsidP="002B5FE6">
      <w:pPr>
        <w:pStyle w:val="Zkladntext"/>
        <w:spacing w:before="9"/>
      </w:pPr>
    </w:p>
    <w:p w:rsidR="007367D9" w:rsidRDefault="007367D9" w:rsidP="002B5FE6">
      <w:pPr>
        <w:pStyle w:val="Zkladntext"/>
        <w:spacing w:before="9"/>
      </w:pPr>
    </w:p>
    <w:p w:rsidR="007367D9" w:rsidRDefault="007367D9" w:rsidP="002B5FE6">
      <w:pPr>
        <w:pStyle w:val="Zkladntext"/>
        <w:spacing w:before="9"/>
      </w:pPr>
    </w:p>
    <w:p w:rsidR="007367D9" w:rsidRDefault="007367D9" w:rsidP="002B5FE6">
      <w:pPr>
        <w:pStyle w:val="Zkladntext"/>
        <w:spacing w:before="9"/>
      </w:pPr>
    </w:p>
    <w:p w:rsidR="007367D9" w:rsidRDefault="007367D9" w:rsidP="002B5FE6">
      <w:pPr>
        <w:pStyle w:val="Zkladntext"/>
        <w:spacing w:before="9"/>
      </w:pPr>
    </w:p>
    <w:p w:rsidR="007367D9" w:rsidRDefault="007367D9" w:rsidP="002B5FE6">
      <w:pPr>
        <w:pStyle w:val="Zkladntext"/>
        <w:spacing w:before="9"/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3D2DDA" w:rsidTr="003D2DDA">
        <w:tc>
          <w:tcPr>
            <w:tcW w:w="9214" w:type="dxa"/>
          </w:tcPr>
          <w:p w:rsidR="003D2DDA" w:rsidRPr="00F232AB" w:rsidRDefault="003D2DDA" w:rsidP="003D2DDA">
            <w:pPr>
              <w:pStyle w:val="Zkladntext"/>
              <w:spacing w:before="9"/>
              <w:rPr>
                <w:b/>
                <w:i/>
                <w:u w:val="single"/>
              </w:rPr>
            </w:pPr>
            <w:r>
              <w:t xml:space="preserve"> </w:t>
            </w:r>
            <w:r w:rsidRPr="00F232AB">
              <w:rPr>
                <w:b/>
                <w:i/>
                <w:u w:val="single"/>
              </w:rPr>
              <w:t>Závery a odporúčania:</w:t>
            </w:r>
          </w:p>
          <w:p w:rsidR="00275AA6" w:rsidRDefault="00275AA6" w:rsidP="00275AA6">
            <w:pPr>
              <w:pStyle w:val="Zkladntext"/>
              <w:spacing w:before="9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E90504">
              <w:rPr>
                <w:b/>
              </w:rPr>
              <w:t xml:space="preserve">Členky klubu škvp berú na vedomie </w:t>
            </w:r>
          </w:p>
          <w:p w:rsidR="002D4516" w:rsidRDefault="00FF2604" w:rsidP="002D4516">
            <w:pPr>
              <w:pStyle w:val="Zkladntext"/>
              <w:numPr>
                <w:ilvl w:val="0"/>
                <w:numId w:val="11"/>
              </w:numPr>
              <w:spacing w:before="9"/>
              <w:rPr>
                <w:b/>
              </w:rPr>
            </w:pPr>
            <w:r>
              <w:rPr>
                <w:b/>
              </w:rPr>
              <w:t>v šk. roku 2</w:t>
            </w:r>
            <w:r w:rsidR="007F0A53">
              <w:rPr>
                <w:b/>
              </w:rPr>
              <w:t>020/2021 aktualizovať Školský vzdelávací progr</w:t>
            </w:r>
            <w:r w:rsidR="004C550D">
              <w:rPr>
                <w:b/>
              </w:rPr>
              <w:t xml:space="preserve">am na ďalšie obdobie </w:t>
            </w:r>
          </w:p>
          <w:p w:rsidR="00FF2604" w:rsidRDefault="004C550D" w:rsidP="002D4516">
            <w:pPr>
              <w:pStyle w:val="Zkladntext"/>
              <w:numPr>
                <w:ilvl w:val="0"/>
                <w:numId w:val="11"/>
              </w:numPr>
              <w:spacing w:before="9"/>
              <w:rPr>
                <w:b/>
              </w:rPr>
            </w:pPr>
            <w:r>
              <w:rPr>
                <w:b/>
              </w:rPr>
              <w:t>podporovať</w:t>
            </w:r>
            <w:r w:rsidR="00FF2604">
              <w:rPr>
                <w:b/>
              </w:rPr>
              <w:t xml:space="preserve"> jej aplikáciu v praxi</w:t>
            </w:r>
          </w:p>
          <w:p w:rsidR="00275AA6" w:rsidRDefault="00275AA6" w:rsidP="00275AA6">
            <w:pPr>
              <w:pStyle w:val="Zkladntext"/>
              <w:spacing w:before="9"/>
              <w:rPr>
                <w:b/>
              </w:rPr>
            </w:pPr>
          </w:p>
          <w:p w:rsidR="00E90504" w:rsidRDefault="00E90504" w:rsidP="003D2DDA">
            <w:pPr>
              <w:pStyle w:val="Zkladntext"/>
              <w:spacing w:before="9"/>
              <w:rPr>
                <w:b/>
              </w:rPr>
            </w:pPr>
          </w:p>
          <w:p w:rsidR="003D2DDA" w:rsidRDefault="00275AA6" w:rsidP="003D2DDA">
            <w:pPr>
              <w:pStyle w:val="Zkladntext"/>
              <w:spacing w:before="9"/>
              <w:rPr>
                <w:b/>
              </w:rPr>
            </w:pPr>
            <w:r>
              <w:rPr>
                <w:b/>
              </w:rPr>
              <w:t xml:space="preserve">      Jednotli</w:t>
            </w:r>
            <w:r w:rsidR="00F232AB">
              <w:rPr>
                <w:b/>
              </w:rPr>
              <w:t xml:space="preserve">vé body budú postupne </w:t>
            </w:r>
            <w:r>
              <w:rPr>
                <w:b/>
              </w:rPr>
              <w:t xml:space="preserve"> implemtované do </w:t>
            </w:r>
            <w:r w:rsidR="00F232AB">
              <w:rPr>
                <w:b/>
              </w:rPr>
              <w:t>školského vzdelávacieho programu školy ako aj do iných relevantných dokumentov školy – plánu práce</w:t>
            </w:r>
            <w:r w:rsidR="005D7718">
              <w:rPr>
                <w:b/>
              </w:rPr>
              <w:t xml:space="preserve"> a koncepcie rozvoja školy.</w:t>
            </w:r>
          </w:p>
          <w:p w:rsidR="003D2DDA" w:rsidRDefault="003D2DDA" w:rsidP="003D2DDA">
            <w:pPr>
              <w:pStyle w:val="Zkladntext"/>
              <w:spacing w:before="9"/>
            </w:pPr>
          </w:p>
        </w:tc>
      </w:tr>
    </w:tbl>
    <w:tbl>
      <w:tblPr>
        <w:tblStyle w:val="TableNormal"/>
        <w:tblpPr w:leftFromText="141" w:rightFromText="141" w:vertAnchor="text" w:horzAnchor="margin" w:tblpY="16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154F57" w:rsidTr="00154F57">
        <w:trPr>
          <w:trHeight w:val="268"/>
        </w:trPr>
        <w:tc>
          <w:tcPr>
            <w:tcW w:w="4078" w:type="dxa"/>
          </w:tcPr>
          <w:p w:rsidR="00154F57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:rsidR="00154F57" w:rsidRDefault="00154F57" w:rsidP="00154F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Ing. Katarína Krajňáková</w:t>
            </w:r>
          </w:p>
        </w:tc>
      </w:tr>
      <w:tr w:rsidR="00154F57" w:rsidTr="00154F57">
        <w:trPr>
          <w:trHeight w:val="270"/>
        </w:trPr>
        <w:tc>
          <w:tcPr>
            <w:tcW w:w="4078" w:type="dxa"/>
          </w:tcPr>
          <w:p w:rsidR="00154F57" w:rsidRDefault="00154F57" w:rsidP="00154F57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:rsidR="00154F57" w:rsidRDefault="007367D9" w:rsidP="00154F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7.12</w:t>
            </w:r>
            <w:r w:rsidR="008C152E">
              <w:rPr>
                <w:sz w:val="20"/>
              </w:rPr>
              <w:t>.</w:t>
            </w:r>
            <w:r w:rsidR="007F0A53">
              <w:rPr>
                <w:sz w:val="20"/>
              </w:rPr>
              <w:t>2021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:rsidR="00154F57" w:rsidRDefault="00154F57" w:rsidP="00154F57">
            <w:pPr>
              <w:pStyle w:val="TableParagraph"/>
              <w:rPr>
                <w:sz w:val="18"/>
              </w:rPr>
            </w:pP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:rsidR="00154F57" w:rsidRDefault="00154F57" w:rsidP="00154F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Ing. Blanka Holigová 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:rsidR="00154F57" w:rsidRDefault="007367D9" w:rsidP="00154F5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7.12.</w:t>
            </w:r>
            <w:r w:rsidR="007F0A53">
              <w:rPr>
                <w:sz w:val="18"/>
              </w:rPr>
              <w:t>2021</w:t>
            </w:r>
          </w:p>
        </w:tc>
      </w:tr>
      <w:tr w:rsidR="00154F57" w:rsidTr="00154F57">
        <w:trPr>
          <w:trHeight w:val="268"/>
        </w:trPr>
        <w:tc>
          <w:tcPr>
            <w:tcW w:w="4078" w:type="dxa"/>
          </w:tcPr>
          <w:p w:rsidR="00154F57" w:rsidRDefault="00154F57" w:rsidP="00154F57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:rsidR="00154F57" w:rsidRDefault="00154F57" w:rsidP="00154F57">
            <w:pPr>
              <w:pStyle w:val="TableParagraph"/>
              <w:rPr>
                <w:sz w:val="18"/>
              </w:rPr>
            </w:pPr>
          </w:p>
        </w:tc>
      </w:tr>
    </w:tbl>
    <w:p w:rsidR="003D2DDA" w:rsidRDefault="003D2DDA" w:rsidP="002B5FE6">
      <w:pPr>
        <w:pStyle w:val="Zkladntext"/>
        <w:spacing w:before="9"/>
      </w:pPr>
    </w:p>
    <w:p w:rsidR="00512531" w:rsidRPr="008C152E" w:rsidRDefault="00512531" w:rsidP="008C152E">
      <w:pPr>
        <w:tabs>
          <w:tab w:val="left" w:pos="1329"/>
          <w:tab w:val="left" w:pos="1330"/>
        </w:tabs>
        <w:spacing w:before="91"/>
        <w:rPr>
          <w:b/>
        </w:rPr>
        <w:sectPr w:rsidR="00512531" w:rsidRPr="008C152E">
          <w:pgSz w:w="11910" w:h="16840"/>
          <w:pgMar w:top="1340" w:right="1000" w:bottom="280" w:left="1200" w:header="708" w:footer="708" w:gutter="0"/>
          <w:cols w:space="708"/>
        </w:sectPr>
      </w:pPr>
    </w:p>
    <w:p w:rsidR="008C152E" w:rsidRDefault="008C152E" w:rsidP="008C152E">
      <w:pPr>
        <w:pStyle w:val="Zkladntext"/>
        <w:spacing w:before="71"/>
      </w:pPr>
      <w:r>
        <w:lastRenderedPageBreak/>
        <w:t>Príloha – Prezenčná listina</w:t>
      </w:r>
    </w:p>
    <w:p w:rsidR="00512531" w:rsidRDefault="00451318" w:rsidP="008C152E">
      <w:pPr>
        <w:pStyle w:val="Zkladntext"/>
        <w:spacing w:before="71"/>
      </w:pPr>
      <w:r>
        <w:t>Príloha správy o činnosti pedagogického klubu</w:t>
      </w:r>
    </w:p>
    <w:p w:rsidR="00512531" w:rsidRDefault="00451318">
      <w:pPr>
        <w:pStyle w:val="Zkladntext"/>
        <w:spacing w:before="1"/>
        <w:rPr>
          <w:sz w:val="18"/>
        </w:rPr>
      </w:pPr>
      <w:r>
        <w:rPr>
          <w:noProof/>
          <w:lang w:eastAsia="sk-SK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rPr>
          <w:sz w:val="20"/>
        </w:rPr>
      </w:pPr>
    </w:p>
    <w:p w:rsidR="00512531" w:rsidRDefault="00512531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512531">
        <w:trPr>
          <w:trHeight w:val="479"/>
        </w:trPr>
        <w:tc>
          <w:tcPr>
            <w:tcW w:w="3529" w:type="dxa"/>
          </w:tcPr>
          <w:p w:rsidR="00512531" w:rsidRDefault="00451318">
            <w:pPr>
              <w:pStyle w:val="TableParagraph"/>
              <w:spacing w:before="1"/>
              <w:ind w:left="10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Prioritná os:</w:t>
            </w:r>
          </w:p>
        </w:tc>
        <w:tc>
          <w:tcPr>
            <w:tcW w:w="5941" w:type="dxa"/>
          </w:tcPr>
          <w:p w:rsidR="00512531" w:rsidRDefault="00451318">
            <w:pPr>
              <w:pStyle w:val="TableParagraph"/>
              <w:spacing w:before="1"/>
              <w:ind w:left="10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Vzdelávanie</w:t>
            </w:r>
          </w:p>
        </w:tc>
      </w:tr>
      <w:tr w:rsidR="00512531">
        <w:trPr>
          <w:trHeight w:val="1044"/>
        </w:trPr>
        <w:tc>
          <w:tcPr>
            <w:tcW w:w="3529" w:type="dxa"/>
          </w:tcPr>
          <w:p w:rsidR="00512531" w:rsidRDefault="00451318">
            <w:pPr>
              <w:pStyle w:val="TableParagraph"/>
              <w:spacing w:before="1"/>
              <w:ind w:left="10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Špecifický c ieľ:</w:t>
            </w:r>
          </w:p>
        </w:tc>
        <w:tc>
          <w:tcPr>
            <w:tcW w:w="5941" w:type="dxa"/>
          </w:tcPr>
          <w:p w:rsidR="00512531" w:rsidRDefault="007F0A53" w:rsidP="002B5FE6">
            <w:pPr>
              <w:pStyle w:val="TableParagraph"/>
              <w:ind w:left="107"/>
              <w:rPr>
                <w:rFonts w:ascii="Carlito" w:hAnsi="Carlito"/>
                <w:sz w:val="20"/>
              </w:rPr>
            </w:pPr>
            <w:r>
              <w:t>Analýza koncepcie, obsahu, cieľov ŠKVP s ostatnými pedagogickými klubmi.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Default="003E572C" w:rsidP="003E572C">
            <w:pPr>
              <w:pStyle w:val="TableParagraph"/>
              <w:spacing w:before="1"/>
              <w:ind w:left="10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Prijímateľ:</w:t>
            </w:r>
          </w:p>
        </w:tc>
        <w:tc>
          <w:tcPr>
            <w:tcW w:w="5941" w:type="dxa"/>
          </w:tcPr>
          <w:p w:rsidR="003E572C" w:rsidRDefault="003E572C" w:rsidP="003E572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Spojená škola sv. Jána Pavla II.</w:t>
            </w:r>
          </w:p>
        </w:tc>
      </w:tr>
      <w:tr w:rsidR="003E572C">
        <w:trPr>
          <w:trHeight w:val="481"/>
        </w:trPr>
        <w:tc>
          <w:tcPr>
            <w:tcW w:w="3529" w:type="dxa"/>
          </w:tcPr>
          <w:p w:rsidR="003E572C" w:rsidRDefault="003E572C" w:rsidP="003E572C">
            <w:pPr>
              <w:pStyle w:val="TableParagraph"/>
              <w:spacing w:before="1"/>
              <w:ind w:left="10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Názov projektu:</w:t>
            </w:r>
          </w:p>
        </w:tc>
        <w:tc>
          <w:tcPr>
            <w:tcW w:w="5941" w:type="dxa"/>
          </w:tcPr>
          <w:p w:rsidR="003E572C" w:rsidRDefault="003E572C" w:rsidP="003E57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Zvýšením gramotnosti k lepšej budúcnosti študentov Gymnázia sv. Jána Pavla II.</w:t>
            </w:r>
          </w:p>
        </w:tc>
      </w:tr>
      <w:tr w:rsidR="003E572C">
        <w:trPr>
          <w:trHeight w:val="479"/>
        </w:trPr>
        <w:tc>
          <w:tcPr>
            <w:tcW w:w="3529" w:type="dxa"/>
          </w:tcPr>
          <w:p w:rsidR="003E572C" w:rsidRDefault="003E572C" w:rsidP="003E572C">
            <w:pPr>
              <w:pStyle w:val="TableParagraph"/>
              <w:spacing w:before="1"/>
              <w:ind w:left="10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Kód ITMS projektu:</w:t>
            </w:r>
          </w:p>
        </w:tc>
        <w:tc>
          <w:tcPr>
            <w:tcW w:w="5941" w:type="dxa"/>
          </w:tcPr>
          <w:p w:rsidR="003E572C" w:rsidRDefault="003E572C" w:rsidP="003E57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312011V646</w:t>
            </w:r>
          </w:p>
        </w:tc>
      </w:tr>
      <w:tr w:rsidR="003E572C">
        <w:trPr>
          <w:trHeight w:val="482"/>
        </w:trPr>
        <w:tc>
          <w:tcPr>
            <w:tcW w:w="3529" w:type="dxa"/>
          </w:tcPr>
          <w:p w:rsidR="003E572C" w:rsidRDefault="003E572C" w:rsidP="003E572C">
            <w:pPr>
              <w:pStyle w:val="TableParagraph"/>
              <w:spacing w:before="1"/>
              <w:ind w:left="107"/>
              <w:rPr>
                <w:rFonts w:ascii="Carlito" w:hAnsi="Carlito"/>
                <w:sz w:val="20"/>
              </w:rPr>
            </w:pPr>
            <w:r>
              <w:rPr>
                <w:rFonts w:ascii="Carlito" w:hAnsi="Carlito"/>
                <w:sz w:val="20"/>
              </w:rPr>
              <w:t>Názov pedagogického klubu:</w:t>
            </w:r>
          </w:p>
        </w:tc>
        <w:tc>
          <w:tcPr>
            <w:tcW w:w="5941" w:type="dxa"/>
          </w:tcPr>
          <w:p w:rsidR="003E572C" w:rsidRDefault="003E572C" w:rsidP="003E572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Inovácia školského vzdelávacieho programu – škvp.</w:t>
            </w:r>
          </w:p>
        </w:tc>
      </w:tr>
    </w:tbl>
    <w:p w:rsidR="00512531" w:rsidRDefault="00512531">
      <w:pPr>
        <w:pStyle w:val="Zkladntext"/>
        <w:rPr>
          <w:sz w:val="24"/>
        </w:rPr>
      </w:pPr>
    </w:p>
    <w:p w:rsidR="00512531" w:rsidRDefault="00512531">
      <w:pPr>
        <w:pStyle w:val="Zkladntext"/>
        <w:spacing w:before="7"/>
        <w:rPr>
          <w:sz w:val="23"/>
        </w:rPr>
      </w:pPr>
    </w:p>
    <w:p w:rsidR="00512531" w:rsidRDefault="00451318">
      <w:pPr>
        <w:ind w:left="2391" w:right="259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PREZENČNÁ LISTINA</w:t>
      </w:r>
    </w:p>
    <w:p w:rsidR="00512531" w:rsidRDefault="00512531">
      <w:pPr>
        <w:pStyle w:val="Zkladntext"/>
        <w:rPr>
          <w:rFonts w:ascii="Arial"/>
          <w:b/>
          <w:sz w:val="26"/>
        </w:rPr>
      </w:pPr>
    </w:p>
    <w:p w:rsidR="00512531" w:rsidRDefault="00512531">
      <w:pPr>
        <w:pStyle w:val="Zkladntext"/>
        <w:spacing w:before="4"/>
        <w:rPr>
          <w:rFonts w:ascii="Arial"/>
          <w:b/>
          <w:sz w:val="23"/>
        </w:rPr>
      </w:pPr>
    </w:p>
    <w:p w:rsidR="00512531" w:rsidRDefault="00451318">
      <w:pPr>
        <w:pStyle w:val="Zkladntext"/>
        <w:spacing w:before="1"/>
        <w:ind w:left="216"/>
        <w:rPr>
          <w:rFonts w:ascii="Carlito"/>
        </w:rPr>
      </w:pPr>
      <w:r>
        <w:rPr>
          <w:rFonts w:ascii="Carlito"/>
        </w:rPr>
        <w:t>Miesto konania</w:t>
      </w:r>
      <w:r>
        <w:rPr>
          <w:rFonts w:ascii="Carlito"/>
          <w:spacing w:val="-6"/>
        </w:rPr>
        <w:t xml:space="preserve"> </w:t>
      </w:r>
      <w:r>
        <w:rPr>
          <w:rFonts w:ascii="Carlito"/>
        </w:rPr>
        <w:t>stretnutia:</w:t>
      </w:r>
      <w:r w:rsidR="003E572C">
        <w:rPr>
          <w:rFonts w:ascii="Carlito"/>
        </w:rPr>
        <w:t xml:space="preserve"> Jazykov</w:t>
      </w:r>
      <w:r w:rsidR="003E572C">
        <w:rPr>
          <w:rFonts w:ascii="Carlito"/>
        </w:rPr>
        <w:t>á</w:t>
      </w:r>
      <w:r w:rsidR="003E572C">
        <w:rPr>
          <w:rFonts w:ascii="Carlito"/>
        </w:rPr>
        <w:t xml:space="preserve"> u</w:t>
      </w:r>
      <w:r w:rsidR="003E572C">
        <w:rPr>
          <w:rFonts w:ascii="Carlito"/>
        </w:rPr>
        <w:t>č</w:t>
      </w:r>
      <w:r w:rsidR="003E572C">
        <w:rPr>
          <w:rFonts w:ascii="Carlito"/>
        </w:rPr>
        <w:t>eb</w:t>
      </w:r>
      <w:r w:rsidR="003E572C">
        <w:rPr>
          <w:rFonts w:ascii="Carlito"/>
        </w:rPr>
        <w:t>ň</w:t>
      </w:r>
      <w:r w:rsidR="003E572C">
        <w:rPr>
          <w:rFonts w:ascii="Carlito"/>
        </w:rPr>
        <w:t>a</w:t>
      </w:r>
    </w:p>
    <w:p w:rsidR="00512531" w:rsidRDefault="00512531">
      <w:pPr>
        <w:pStyle w:val="Zkladntext"/>
        <w:spacing w:before="8"/>
        <w:rPr>
          <w:rFonts w:ascii="Carlito"/>
          <w:sz w:val="19"/>
        </w:rPr>
      </w:pPr>
    </w:p>
    <w:p w:rsidR="00512531" w:rsidRDefault="00451318">
      <w:pPr>
        <w:pStyle w:val="Zkladntext"/>
        <w:ind w:left="216"/>
        <w:rPr>
          <w:rFonts w:ascii="Carlito" w:hAnsi="Carlito"/>
        </w:rPr>
      </w:pPr>
      <w:r>
        <w:rPr>
          <w:rFonts w:ascii="Carlito" w:hAnsi="Carlito"/>
        </w:rPr>
        <w:t>Dátum konania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stretnutia:</w:t>
      </w:r>
      <w:r w:rsidR="007367D9">
        <w:rPr>
          <w:rFonts w:ascii="Carlito" w:hAnsi="Carlito"/>
        </w:rPr>
        <w:t xml:space="preserve"> 7.12.</w:t>
      </w:r>
      <w:r w:rsidR="007F0A53">
        <w:rPr>
          <w:rFonts w:ascii="Carlito" w:hAnsi="Carlito"/>
        </w:rPr>
        <w:t>2021</w:t>
      </w:r>
    </w:p>
    <w:p w:rsidR="00512531" w:rsidRDefault="00512531">
      <w:pPr>
        <w:pStyle w:val="Zkladntext"/>
        <w:spacing w:before="8"/>
        <w:rPr>
          <w:rFonts w:ascii="Carlito"/>
          <w:sz w:val="19"/>
        </w:rPr>
      </w:pPr>
    </w:p>
    <w:p w:rsidR="00512531" w:rsidRDefault="00451318">
      <w:pPr>
        <w:pStyle w:val="Zkladntext"/>
        <w:tabs>
          <w:tab w:val="left" w:pos="3756"/>
          <w:tab w:val="left" w:leader="dot" w:pos="4541"/>
        </w:tabs>
        <w:ind w:left="216"/>
        <w:rPr>
          <w:rFonts w:ascii="Carlito"/>
        </w:rPr>
      </w:pPr>
      <w:r>
        <w:rPr>
          <w:rFonts w:ascii="Carlito"/>
        </w:rPr>
        <w:t>Trvanie</w:t>
      </w:r>
      <w:r>
        <w:rPr>
          <w:rFonts w:ascii="Carlito"/>
          <w:spacing w:val="-5"/>
        </w:rPr>
        <w:t xml:space="preserve"> </w:t>
      </w:r>
      <w:r>
        <w:rPr>
          <w:rFonts w:ascii="Carlito"/>
        </w:rPr>
        <w:t>stretnutia:</w:t>
      </w:r>
      <w:r>
        <w:rPr>
          <w:rFonts w:ascii="Carlito"/>
          <w:spacing w:val="-4"/>
        </w:rPr>
        <w:t xml:space="preserve"> </w:t>
      </w:r>
      <w:r w:rsidR="007F0A53">
        <w:rPr>
          <w:rFonts w:ascii="Carlito"/>
        </w:rPr>
        <w:t>od 14.00 hod</w:t>
      </w:r>
      <w:r w:rsidR="007F0A53">
        <w:rPr>
          <w:rFonts w:ascii="Carlito"/>
        </w:rPr>
        <w:tab/>
        <w:t>do 17.00</w:t>
      </w:r>
      <w:r w:rsidR="003E572C">
        <w:rPr>
          <w:rFonts w:ascii="Carlito"/>
        </w:rPr>
        <w:t xml:space="preserve"> </w:t>
      </w:r>
      <w:r>
        <w:rPr>
          <w:rFonts w:ascii="Carlito"/>
        </w:rPr>
        <w:t>hod</w:t>
      </w:r>
    </w:p>
    <w:p w:rsidR="00512531" w:rsidRDefault="00512531">
      <w:pPr>
        <w:pStyle w:val="Zkladntext"/>
        <w:rPr>
          <w:rFonts w:ascii="Carlito"/>
        </w:rPr>
      </w:pPr>
    </w:p>
    <w:p w:rsidR="00512531" w:rsidRDefault="00512531">
      <w:pPr>
        <w:pStyle w:val="Zkladntext"/>
        <w:rPr>
          <w:rFonts w:ascii="Carlito"/>
        </w:rPr>
      </w:pPr>
    </w:p>
    <w:p w:rsidR="00512531" w:rsidRDefault="00512531">
      <w:pPr>
        <w:pStyle w:val="Zkladntext"/>
        <w:spacing w:before="4"/>
        <w:rPr>
          <w:rFonts w:ascii="Carlito"/>
          <w:sz w:val="17"/>
        </w:rPr>
      </w:pPr>
    </w:p>
    <w:p w:rsidR="00512531" w:rsidRDefault="00451318">
      <w:pPr>
        <w:pStyle w:val="Zkladntext"/>
        <w:spacing w:before="1"/>
        <w:ind w:left="216"/>
        <w:rPr>
          <w:rFonts w:ascii="Carlito" w:hAnsi="Carlito"/>
        </w:rPr>
      </w:pPr>
      <w:r>
        <w:rPr>
          <w:rFonts w:ascii="Carlito" w:hAnsi="Carlito"/>
        </w:rPr>
        <w:t>Zoznam účastníkov/členov pedagogického klubu:</w:t>
      </w:r>
    </w:p>
    <w:p w:rsidR="00512531" w:rsidRDefault="00512531">
      <w:pPr>
        <w:pStyle w:val="Zkladntext"/>
        <w:spacing w:before="8" w:after="1"/>
        <w:rPr>
          <w:rFonts w:ascii="Carlito"/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512531">
        <w:trPr>
          <w:trHeight w:val="510"/>
        </w:trPr>
        <w:tc>
          <w:tcPr>
            <w:tcW w:w="545" w:type="dxa"/>
          </w:tcPr>
          <w:p w:rsidR="00512531" w:rsidRDefault="00451318">
            <w:pPr>
              <w:pStyle w:val="TableParagraph"/>
              <w:spacing w:before="1"/>
              <w:ind w:left="69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č.</w:t>
            </w:r>
          </w:p>
        </w:tc>
        <w:tc>
          <w:tcPr>
            <w:tcW w:w="3934" w:type="dxa"/>
          </w:tcPr>
          <w:p w:rsidR="00512531" w:rsidRDefault="00451318">
            <w:pPr>
              <w:pStyle w:val="TableParagraph"/>
              <w:spacing w:before="1"/>
              <w:ind w:left="69"/>
              <w:rPr>
                <w:rFonts w:ascii="Carlito"/>
              </w:rPr>
            </w:pPr>
            <w:r>
              <w:rPr>
                <w:rFonts w:ascii="Carlito"/>
              </w:rPr>
              <w:t>Meno a priezvisko</w:t>
            </w:r>
          </w:p>
        </w:tc>
        <w:tc>
          <w:tcPr>
            <w:tcW w:w="2427" w:type="dxa"/>
          </w:tcPr>
          <w:p w:rsidR="00512531" w:rsidRDefault="00451318">
            <w:pPr>
              <w:pStyle w:val="TableParagraph"/>
              <w:spacing w:before="1"/>
              <w:ind w:left="71"/>
              <w:rPr>
                <w:rFonts w:ascii="Carlito"/>
              </w:rPr>
            </w:pPr>
            <w:r>
              <w:rPr>
                <w:rFonts w:ascii="Carlito"/>
              </w:rPr>
              <w:t>Podpis</w:t>
            </w:r>
          </w:p>
        </w:tc>
        <w:tc>
          <w:tcPr>
            <w:tcW w:w="2307" w:type="dxa"/>
          </w:tcPr>
          <w:p w:rsidR="00512531" w:rsidRDefault="00451318">
            <w:pPr>
              <w:pStyle w:val="TableParagraph"/>
              <w:spacing w:before="1"/>
              <w:ind w:left="71"/>
              <w:rPr>
                <w:rFonts w:ascii="Carlito" w:hAnsi="Carlito"/>
              </w:rPr>
            </w:pPr>
            <w:r>
              <w:rPr>
                <w:rFonts w:ascii="Carlito" w:hAnsi="Carlito"/>
              </w:rPr>
              <w:t>Inštitúcia</w:t>
            </w:r>
          </w:p>
        </w:tc>
      </w:tr>
      <w:tr w:rsidR="007F0A53">
        <w:trPr>
          <w:trHeight w:val="508"/>
        </w:trPr>
        <w:tc>
          <w:tcPr>
            <w:tcW w:w="545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Mgr. Anna Špinerová</w:t>
            </w:r>
          </w:p>
        </w:tc>
        <w:tc>
          <w:tcPr>
            <w:tcW w:w="242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</w:tr>
      <w:tr w:rsidR="007F0A53">
        <w:trPr>
          <w:trHeight w:val="508"/>
        </w:trPr>
        <w:tc>
          <w:tcPr>
            <w:tcW w:w="545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Ing. Blanka Holigová</w:t>
            </w:r>
          </w:p>
        </w:tc>
        <w:tc>
          <w:tcPr>
            <w:tcW w:w="242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</w:tr>
      <w:tr w:rsidR="007F0A53">
        <w:trPr>
          <w:trHeight w:val="508"/>
        </w:trPr>
        <w:tc>
          <w:tcPr>
            <w:tcW w:w="545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Ing. Katarína Krajňáková</w:t>
            </w:r>
          </w:p>
        </w:tc>
        <w:tc>
          <w:tcPr>
            <w:tcW w:w="242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</w:tr>
      <w:tr w:rsidR="007F0A53">
        <w:trPr>
          <w:trHeight w:val="508"/>
        </w:trPr>
        <w:tc>
          <w:tcPr>
            <w:tcW w:w="545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PaedDr. Andrea Kleinová Perignátová</w:t>
            </w:r>
          </w:p>
        </w:tc>
        <w:tc>
          <w:tcPr>
            <w:tcW w:w="242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</w:tr>
      <w:tr w:rsidR="007F0A53">
        <w:trPr>
          <w:trHeight w:val="510"/>
        </w:trPr>
        <w:tc>
          <w:tcPr>
            <w:tcW w:w="545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7F0A53" w:rsidRDefault="007367D9" w:rsidP="007F0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Mgr. Marián Halavin</w:t>
            </w:r>
          </w:p>
        </w:tc>
        <w:tc>
          <w:tcPr>
            <w:tcW w:w="242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</w:tr>
      <w:tr w:rsidR="007F0A53">
        <w:trPr>
          <w:trHeight w:val="508"/>
        </w:trPr>
        <w:tc>
          <w:tcPr>
            <w:tcW w:w="545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</w:tr>
      <w:tr w:rsidR="007F0A53">
        <w:trPr>
          <w:trHeight w:val="508"/>
        </w:trPr>
        <w:tc>
          <w:tcPr>
            <w:tcW w:w="545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3934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242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7F0A53" w:rsidRDefault="007F0A53" w:rsidP="007F0A53">
            <w:pPr>
              <w:pStyle w:val="TableParagraph"/>
              <w:rPr>
                <w:sz w:val="20"/>
              </w:rPr>
            </w:pPr>
          </w:p>
        </w:tc>
      </w:tr>
    </w:tbl>
    <w:p w:rsidR="00512531" w:rsidRDefault="00512531">
      <w:pPr>
        <w:rPr>
          <w:sz w:val="20"/>
        </w:rPr>
        <w:sectPr w:rsidR="00512531">
          <w:pgSz w:w="11910" w:h="16840"/>
          <w:pgMar w:top="1320" w:right="1000" w:bottom="280" w:left="1200" w:header="708" w:footer="708" w:gutter="0"/>
          <w:cols w:space="708"/>
        </w:sectPr>
      </w:pPr>
    </w:p>
    <w:p w:rsidR="00512531" w:rsidRDefault="00512531">
      <w:pPr>
        <w:pStyle w:val="Zkladntext"/>
        <w:spacing w:before="11"/>
        <w:rPr>
          <w:rFonts w:ascii="Carlito"/>
          <w:sz w:val="14"/>
        </w:rPr>
      </w:pPr>
    </w:p>
    <w:sectPr w:rsidR="00512531" w:rsidSect="00512531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26D2"/>
    <w:multiLevelType w:val="hybridMultilevel"/>
    <w:tmpl w:val="2D2438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3C55"/>
    <w:multiLevelType w:val="hybridMultilevel"/>
    <w:tmpl w:val="6DFA8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D4F7A"/>
    <w:multiLevelType w:val="hybridMultilevel"/>
    <w:tmpl w:val="A27E3BC2"/>
    <w:lvl w:ilvl="0" w:tplc="D9C61F0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D24BB"/>
    <w:multiLevelType w:val="hybridMultilevel"/>
    <w:tmpl w:val="90628816"/>
    <w:lvl w:ilvl="0" w:tplc="26BECA0E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22C6539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44D88E9E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D06C42B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38B87660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D50A58F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8FEA8732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31EEC1B4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BDC230C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4" w15:restartNumberingAfterBreak="0">
    <w:nsid w:val="340567EA"/>
    <w:multiLevelType w:val="hybridMultilevel"/>
    <w:tmpl w:val="5210AF10"/>
    <w:lvl w:ilvl="0" w:tplc="974A6C5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C5883"/>
    <w:multiLevelType w:val="hybridMultilevel"/>
    <w:tmpl w:val="6D34D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32409"/>
    <w:multiLevelType w:val="hybridMultilevel"/>
    <w:tmpl w:val="95AC5ABC"/>
    <w:lvl w:ilvl="0" w:tplc="A7C0EFA0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A122B"/>
    <w:multiLevelType w:val="hybridMultilevel"/>
    <w:tmpl w:val="3894E130"/>
    <w:lvl w:ilvl="0" w:tplc="3848ACD6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423065D7"/>
    <w:multiLevelType w:val="hybridMultilevel"/>
    <w:tmpl w:val="86D629E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344C"/>
    <w:multiLevelType w:val="hybridMultilevel"/>
    <w:tmpl w:val="FB8E1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C7927"/>
    <w:multiLevelType w:val="multilevel"/>
    <w:tmpl w:val="4864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DB720C"/>
    <w:multiLevelType w:val="hybridMultilevel"/>
    <w:tmpl w:val="EE862234"/>
    <w:lvl w:ilvl="0" w:tplc="16D2F9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226E1"/>
    <w:multiLevelType w:val="hybridMultilevel"/>
    <w:tmpl w:val="9000CD4C"/>
    <w:lvl w:ilvl="0" w:tplc="06C86192">
      <w:start w:val="3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0609"/>
    <w:multiLevelType w:val="hybridMultilevel"/>
    <w:tmpl w:val="A8AE9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7259B1"/>
    <w:multiLevelType w:val="hybridMultilevel"/>
    <w:tmpl w:val="497465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B3179"/>
    <w:multiLevelType w:val="multilevel"/>
    <w:tmpl w:val="4E52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C71B19"/>
    <w:multiLevelType w:val="hybridMultilevel"/>
    <w:tmpl w:val="C060A676"/>
    <w:lvl w:ilvl="0" w:tplc="1742C29E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35655"/>
    <w:multiLevelType w:val="hybridMultilevel"/>
    <w:tmpl w:val="9B860C88"/>
    <w:lvl w:ilvl="0" w:tplc="10B2BF32">
      <w:start w:val="12"/>
      <w:numFmt w:val="decimal"/>
      <w:lvlText w:val="%1."/>
      <w:lvlJc w:val="left"/>
      <w:pPr>
        <w:ind w:left="1322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1EE7C54">
      <w:numFmt w:val="bullet"/>
      <w:lvlText w:val="•"/>
      <w:lvlJc w:val="left"/>
      <w:pPr>
        <w:ind w:left="2168" w:hanging="754"/>
      </w:pPr>
      <w:rPr>
        <w:rFonts w:hint="default"/>
        <w:lang w:val="sk-SK" w:eastAsia="en-US" w:bidi="ar-SA"/>
      </w:rPr>
    </w:lvl>
    <w:lvl w:ilvl="2" w:tplc="03BA7652">
      <w:numFmt w:val="bullet"/>
      <w:lvlText w:val="•"/>
      <w:lvlJc w:val="left"/>
      <w:pPr>
        <w:ind w:left="3005" w:hanging="754"/>
      </w:pPr>
      <w:rPr>
        <w:rFonts w:hint="default"/>
        <w:lang w:val="sk-SK" w:eastAsia="en-US" w:bidi="ar-SA"/>
      </w:rPr>
    </w:lvl>
    <w:lvl w:ilvl="3" w:tplc="B72CBDCE">
      <w:numFmt w:val="bullet"/>
      <w:lvlText w:val="•"/>
      <w:lvlJc w:val="left"/>
      <w:pPr>
        <w:ind w:left="3841" w:hanging="754"/>
      </w:pPr>
      <w:rPr>
        <w:rFonts w:hint="default"/>
        <w:lang w:val="sk-SK" w:eastAsia="en-US" w:bidi="ar-SA"/>
      </w:rPr>
    </w:lvl>
    <w:lvl w:ilvl="4" w:tplc="2988CEC6">
      <w:numFmt w:val="bullet"/>
      <w:lvlText w:val="•"/>
      <w:lvlJc w:val="left"/>
      <w:pPr>
        <w:ind w:left="4678" w:hanging="754"/>
      </w:pPr>
      <w:rPr>
        <w:rFonts w:hint="default"/>
        <w:lang w:val="sk-SK" w:eastAsia="en-US" w:bidi="ar-SA"/>
      </w:rPr>
    </w:lvl>
    <w:lvl w:ilvl="5" w:tplc="165E848E">
      <w:numFmt w:val="bullet"/>
      <w:lvlText w:val="•"/>
      <w:lvlJc w:val="left"/>
      <w:pPr>
        <w:ind w:left="5515" w:hanging="754"/>
      </w:pPr>
      <w:rPr>
        <w:rFonts w:hint="default"/>
        <w:lang w:val="sk-SK" w:eastAsia="en-US" w:bidi="ar-SA"/>
      </w:rPr>
    </w:lvl>
    <w:lvl w:ilvl="6" w:tplc="9A8ED684">
      <w:numFmt w:val="bullet"/>
      <w:lvlText w:val="•"/>
      <w:lvlJc w:val="left"/>
      <w:pPr>
        <w:ind w:left="6351" w:hanging="754"/>
      </w:pPr>
      <w:rPr>
        <w:rFonts w:hint="default"/>
        <w:lang w:val="sk-SK" w:eastAsia="en-US" w:bidi="ar-SA"/>
      </w:rPr>
    </w:lvl>
    <w:lvl w:ilvl="7" w:tplc="083EA9B8">
      <w:numFmt w:val="bullet"/>
      <w:lvlText w:val="•"/>
      <w:lvlJc w:val="left"/>
      <w:pPr>
        <w:ind w:left="7188" w:hanging="754"/>
      </w:pPr>
      <w:rPr>
        <w:rFonts w:hint="default"/>
        <w:lang w:val="sk-SK" w:eastAsia="en-US" w:bidi="ar-SA"/>
      </w:rPr>
    </w:lvl>
    <w:lvl w:ilvl="8" w:tplc="96DE5960">
      <w:numFmt w:val="bullet"/>
      <w:lvlText w:val="•"/>
      <w:lvlJc w:val="left"/>
      <w:pPr>
        <w:ind w:left="8025" w:hanging="754"/>
      </w:pPr>
      <w:rPr>
        <w:rFonts w:hint="default"/>
        <w:lang w:val="sk-SK" w:eastAsia="en-US" w:bidi="ar-SA"/>
      </w:rPr>
    </w:lvl>
  </w:abstractNum>
  <w:abstractNum w:abstractNumId="18" w15:restartNumberingAfterBreak="0">
    <w:nsid w:val="7DDC22B5"/>
    <w:multiLevelType w:val="hybridMultilevel"/>
    <w:tmpl w:val="A9E2E7AC"/>
    <w:lvl w:ilvl="0" w:tplc="3D7E95C2">
      <w:start w:val="1"/>
      <w:numFmt w:val="bullet"/>
      <w:pStyle w:val="tlSodrkami11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0"/>
  </w:num>
  <w:num w:numId="5">
    <w:abstractNumId w:val="15"/>
  </w:num>
  <w:num w:numId="6">
    <w:abstractNumId w:val="16"/>
  </w:num>
  <w:num w:numId="7">
    <w:abstractNumId w:val="6"/>
  </w:num>
  <w:num w:numId="8">
    <w:abstractNumId w:val="9"/>
  </w:num>
  <w:num w:numId="9">
    <w:abstractNumId w:val="18"/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5"/>
  </w:num>
  <w:num w:numId="16">
    <w:abstractNumId w:val="8"/>
  </w:num>
  <w:num w:numId="17">
    <w:abstractNumId w:val="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2531"/>
    <w:rsid w:val="0003189F"/>
    <w:rsid w:val="001325C0"/>
    <w:rsid w:val="00154CD0"/>
    <w:rsid w:val="00154F57"/>
    <w:rsid w:val="001D6666"/>
    <w:rsid w:val="001E39E4"/>
    <w:rsid w:val="00226146"/>
    <w:rsid w:val="00275AA6"/>
    <w:rsid w:val="002B5FE6"/>
    <w:rsid w:val="002D4516"/>
    <w:rsid w:val="00353C6B"/>
    <w:rsid w:val="003D2DDA"/>
    <w:rsid w:val="003E572C"/>
    <w:rsid w:val="00416797"/>
    <w:rsid w:val="00433D57"/>
    <w:rsid w:val="00451318"/>
    <w:rsid w:val="004C550D"/>
    <w:rsid w:val="004C7A19"/>
    <w:rsid w:val="004F13E4"/>
    <w:rsid w:val="00512531"/>
    <w:rsid w:val="005735E8"/>
    <w:rsid w:val="005D7718"/>
    <w:rsid w:val="00643D28"/>
    <w:rsid w:val="006B1E0E"/>
    <w:rsid w:val="006C5737"/>
    <w:rsid w:val="006F67C3"/>
    <w:rsid w:val="007367D9"/>
    <w:rsid w:val="007D6371"/>
    <w:rsid w:val="007F0A53"/>
    <w:rsid w:val="00844979"/>
    <w:rsid w:val="00863C59"/>
    <w:rsid w:val="008C152E"/>
    <w:rsid w:val="008F6103"/>
    <w:rsid w:val="009529E6"/>
    <w:rsid w:val="00A50639"/>
    <w:rsid w:val="00D12812"/>
    <w:rsid w:val="00D17608"/>
    <w:rsid w:val="00DF3477"/>
    <w:rsid w:val="00E90504"/>
    <w:rsid w:val="00F00112"/>
    <w:rsid w:val="00F232AB"/>
    <w:rsid w:val="00F33D23"/>
    <w:rsid w:val="00FC498D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9DC1A-1678-4BC2-9CC8-28F7F772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12531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353C6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D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12531"/>
  </w:style>
  <w:style w:type="paragraph" w:customStyle="1" w:styleId="Nadpis11">
    <w:name w:val="Nadpis 11"/>
    <w:basedOn w:val="Normlny"/>
    <w:uiPriority w:val="1"/>
    <w:qFormat/>
    <w:rsid w:val="00512531"/>
    <w:pPr>
      <w:spacing w:before="89"/>
      <w:ind w:left="216"/>
      <w:outlineLvl w:val="1"/>
    </w:pPr>
    <w:rPr>
      <w:b/>
      <w:bCs/>
      <w:sz w:val="28"/>
      <w:szCs w:val="28"/>
    </w:rPr>
  </w:style>
  <w:style w:type="paragraph" w:customStyle="1" w:styleId="Nadpis21">
    <w:name w:val="Nadpis 21"/>
    <w:basedOn w:val="Normlny"/>
    <w:uiPriority w:val="1"/>
    <w:qFormat/>
    <w:rsid w:val="00512531"/>
    <w:pPr>
      <w:spacing w:before="91"/>
      <w:ind w:left="1330" w:hanging="754"/>
      <w:outlineLvl w:val="2"/>
    </w:pPr>
    <w:rPr>
      <w:b/>
      <w:bCs/>
    </w:rPr>
  </w:style>
  <w:style w:type="paragraph" w:styleId="Odsekzoznamu">
    <w:name w:val="List Paragraph"/>
    <w:basedOn w:val="Normlny"/>
    <w:uiPriority w:val="34"/>
    <w:qFormat/>
    <w:rsid w:val="00512531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512531"/>
  </w:style>
  <w:style w:type="paragraph" w:styleId="Textbubliny">
    <w:name w:val="Balloon Text"/>
    <w:basedOn w:val="Normlny"/>
    <w:link w:val="TextbublinyChar"/>
    <w:uiPriority w:val="99"/>
    <w:semiHidden/>
    <w:unhideWhenUsed/>
    <w:rsid w:val="008449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979"/>
    <w:rPr>
      <w:rFonts w:ascii="Tahoma" w:eastAsia="Times New Roman" w:hAnsi="Tahoma" w:cs="Tahoma"/>
      <w:sz w:val="16"/>
      <w:szCs w:val="16"/>
      <w:lang w:val="sk-SK"/>
    </w:rPr>
  </w:style>
  <w:style w:type="table" w:styleId="Mriekatabuky">
    <w:name w:val="Table Grid"/>
    <w:basedOn w:val="Normlnatabuka"/>
    <w:uiPriority w:val="59"/>
    <w:rsid w:val="002B5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unhideWhenUsed/>
    <w:rsid w:val="00433D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3D57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353C6B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D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tlSodrkami11pt">
    <w:name w:val="Štýl S odrážkami 11 pt"/>
    <w:basedOn w:val="Normlny"/>
    <w:rsid w:val="002D4516"/>
    <w:pPr>
      <w:widowControl/>
      <w:numPr>
        <w:numId w:val="9"/>
      </w:numPr>
      <w:autoSpaceDE/>
      <w:autoSpaceDN/>
      <w:spacing w:line="360" w:lineRule="auto"/>
    </w:pPr>
    <w:rPr>
      <w:rFonts w:ascii="Arial" w:eastAsia="Calibri" w:hAnsi="Arial"/>
      <w:sz w:val="24"/>
    </w:rPr>
  </w:style>
  <w:style w:type="paragraph" w:customStyle="1" w:styleId="Default">
    <w:name w:val="Default"/>
    <w:rsid w:val="002D4516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GYMN3</cp:lastModifiedBy>
  <cp:revision>21</cp:revision>
  <cp:lastPrinted>2022-02-10T14:22:00Z</cp:lastPrinted>
  <dcterms:created xsi:type="dcterms:W3CDTF">2020-02-12T11:07:00Z</dcterms:created>
  <dcterms:modified xsi:type="dcterms:W3CDTF">2022-02-18T13:47:00Z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