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F629" w14:textId="1C7B8AB2" w:rsidR="00516EA8" w:rsidRPr="00516EA8" w:rsidRDefault="00516EA8">
      <w:pPr>
        <w:rPr>
          <w:rFonts w:ascii="Times New Roman" w:hAnsi="Times New Roman" w:cs="Times New Roman"/>
          <w:color w:val="8EAADB" w:themeColor="accent1" w:themeTint="99"/>
          <w:sz w:val="44"/>
          <w:szCs w:val="44"/>
          <w:shd w:val="clear" w:color="auto" w:fill="FFFFFF"/>
        </w:rPr>
      </w:pPr>
      <w:r w:rsidRPr="00516EA8">
        <w:rPr>
          <w:rFonts w:ascii="Times New Roman" w:hAnsi="Times New Roman" w:cs="Times New Roman"/>
          <w:color w:val="8EAADB" w:themeColor="accent1" w:themeTint="99"/>
          <w:sz w:val="44"/>
          <w:szCs w:val="44"/>
          <w:shd w:val="clear" w:color="auto" w:fill="FFFFFF"/>
        </w:rPr>
        <w:t xml:space="preserve">Innowacja </w:t>
      </w:r>
      <w:r w:rsidRPr="00516EA8">
        <w:rPr>
          <w:rFonts w:ascii="Times New Roman" w:hAnsi="Times New Roman" w:cs="Times New Roman"/>
          <w:color w:val="8EAADB" w:themeColor="accent1" w:themeTint="99"/>
          <w:sz w:val="44"/>
          <w:szCs w:val="44"/>
          <w:shd w:val="clear" w:color="auto" w:fill="FFFFFF"/>
        </w:rPr>
        <w:t>„</w:t>
      </w:r>
      <w:r w:rsidRPr="00516EA8">
        <w:rPr>
          <w:rFonts w:ascii="Times New Roman" w:hAnsi="Times New Roman" w:cs="Times New Roman"/>
          <w:color w:val="8EAADB" w:themeColor="accent1" w:themeTint="99"/>
          <w:sz w:val="44"/>
          <w:szCs w:val="44"/>
          <w:shd w:val="clear" w:color="auto" w:fill="FFFFFF"/>
        </w:rPr>
        <w:t>Słowo tygodnia</w:t>
      </w:r>
      <w:r w:rsidRPr="00516EA8">
        <w:rPr>
          <w:rFonts w:ascii="Times New Roman" w:hAnsi="Times New Roman" w:cs="Times New Roman"/>
          <w:color w:val="8EAADB" w:themeColor="accent1" w:themeTint="99"/>
          <w:sz w:val="44"/>
          <w:szCs w:val="44"/>
          <w:shd w:val="clear" w:color="auto" w:fill="FFFFFF"/>
        </w:rPr>
        <w:t>”</w:t>
      </w:r>
    </w:p>
    <w:p w14:paraId="0037EB5C" w14:textId="29FA269C" w:rsidR="00042E5C" w:rsidRPr="00516EA8" w:rsidRDefault="00516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M. Kiełbasa i A. Wójcik</w:t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Adresaci innowacji: uczniowie klas: </w:t>
      </w:r>
      <w:proofErr w:type="spellStart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VIIa</w:t>
      </w:r>
      <w:proofErr w:type="spellEnd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, </w:t>
      </w:r>
      <w:proofErr w:type="spellStart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VIIb</w:t>
      </w:r>
      <w:proofErr w:type="spellEnd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, </w:t>
      </w:r>
      <w:proofErr w:type="spellStart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VIId</w:t>
      </w:r>
      <w:proofErr w:type="spellEnd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, </w:t>
      </w:r>
      <w:proofErr w:type="spellStart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VIIIa</w:t>
      </w:r>
      <w:proofErr w:type="spellEnd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, </w:t>
      </w:r>
      <w:proofErr w:type="spellStart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VIIIb</w:t>
      </w:r>
      <w:proofErr w:type="spellEnd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, </w:t>
      </w:r>
      <w:proofErr w:type="spellStart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VIIIc</w:t>
      </w:r>
      <w:proofErr w:type="spellEnd"/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 xml:space="preserve"> Publicznej Szkoły Podstawowej nr 29 z Oddziałami Integracyjnymi w Radomiu</w:t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Cele główne:</w:t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wzbogacanie słownictwa uczniów,</w:t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zachęcanie i motywowanie uczniów do uczenia się zagadnień z zakresu języka polskiego.</w:t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Cele szczegółowe:</w:t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uatrakcyjnienie lekcji języka polskiego,</w:t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pogłębianie zainteresowania przedmiotem,</w:t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zwiększanie sprawności w zakresie słuchania i czytania ze zrozumieniem,</w:t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rozwijanie aktywności uczniów w zakresie wykorzystywania trudnych słów,</w:t>
      </w:r>
      <w:r w:rsidRPr="00516EA8">
        <w:rPr>
          <w:rFonts w:ascii="Times New Roman" w:hAnsi="Times New Roman" w:cs="Times New Roman"/>
          <w:color w:val="717171"/>
          <w:sz w:val="28"/>
          <w:szCs w:val="28"/>
        </w:rPr>
        <w:br/>
      </w:r>
      <w:r w:rsidRPr="00516EA8">
        <w:rPr>
          <w:rFonts w:ascii="Times New Roman" w:hAnsi="Times New Roman" w:cs="Times New Roman"/>
          <w:color w:val="717171"/>
          <w:sz w:val="28"/>
          <w:szCs w:val="28"/>
          <w:shd w:val="clear" w:color="auto" w:fill="FFFFFF"/>
        </w:rPr>
        <w:t>wykorzystywanie przez uczniów nowych słów w mowie i piśmie.</w:t>
      </w:r>
    </w:p>
    <w:sectPr w:rsidR="00042E5C" w:rsidRPr="0051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40"/>
    <w:rsid w:val="00042E5C"/>
    <w:rsid w:val="004B2B40"/>
    <w:rsid w:val="0051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141A"/>
  <w15:chartTrackingRefBased/>
  <w15:docId w15:val="{173A8F64-B4F4-4635-A353-5F9B3EA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</dc:creator>
  <cp:keywords/>
  <dc:description/>
  <cp:lastModifiedBy>Kruk</cp:lastModifiedBy>
  <cp:revision>2</cp:revision>
  <dcterms:created xsi:type="dcterms:W3CDTF">2023-09-21T06:59:00Z</dcterms:created>
  <dcterms:modified xsi:type="dcterms:W3CDTF">2023-09-21T07:00:00Z</dcterms:modified>
</cp:coreProperties>
</file>