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31" w:rsidRDefault="00451318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spacing w:before="5"/>
        <w:rPr>
          <w:sz w:val="25"/>
        </w:rPr>
      </w:pPr>
    </w:p>
    <w:p w:rsidR="00512531" w:rsidRDefault="00451318">
      <w:pPr>
        <w:pStyle w:val="Nadpis11"/>
        <w:ind w:left="2391" w:right="2594"/>
        <w:jc w:val="center"/>
      </w:pPr>
      <w:r>
        <w:t>Správa o činnosti pedagogického klubu</w:t>
      </w: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12531">
        <w:trPr>
          <w:trHeight w:val="254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512531" w:rsidRDefault="00451318" w:rsidP="008D0C91">
            <w:pPr>
              <w:pStyle w:val="TableParagraph"/>
              <w:spacing w:line="234" w:lineRule="exact"/>
            </w:pPr>
            <w:r>
              <w:t>Vzdelávanie</w:t>
            </w:r>
          </w:p>
        </w:tc>
      </w:tr>
      <w:tr w:rsidR="00512531" w:rsidTr="008D0C91">
        <w:trPr>
          <w:trHeight w:val="551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512531" w:rsidRDefault="00C91BFA" w:rsidP="008D0C91">
            <w:pPr>
              <w:pStyle w:val="TableParagraph"/>
              <w:spacing w:line="247" w:lineRule="exact"/>
            </w:pPr>
            <w:r w:rsidRPr="001C5A6E">
              <w:t xml:space="preserve">1.1.1 Zvýšiť </w:t>
            </w:r>
            <w:proofErr w:type="spellStart"/>
            <w:r w:rsidRPr="001C5A6E">
              <w:t>inkluzívnosť</w:t>
            </w:r>
            <w:proofErr w:type="spellEnd"/>
            <w:r w:rsidRPr="001C5A6E">
              <w:t xml:space="preserve"> a rovnaký prístup ku kvalitnému vzdelávaniu a zlepšiť výsledky a kompetencie detí a žiakov</w:t>
            </w:r>
          </w:p>
        </w:tc>
      </w:tr>
      <w:tr w:rsidR="00512531">
        <w:trPr>
          <w:trHeight w:val="270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512531" w:rsidRDefault="006F67C3" w:rsidP="008449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Spojená škola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512531" w:rsidRDefault="006F67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Zvýšením gramotnosti k lepšej budúcnosti študentov Gymnázia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512531" w:rsidRDefault="006F67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312011V646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512531" w:rsidRDefault="004E3D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INTEREDU 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512531" w:rsidRDefault="00DF34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  <w:r w:rsidR="001D6666">
              <w:rPr>
                <w:sz w:val="18"/>
              </w:rPr>
              <w:t xml:space="preserve">.10. </w:t>
            </w:r>
            <w:r>
              <w:rPr>
                <w:sz w:val="18"/>
              </w:rPr>
              <w:t>2021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512531" w:rsidRDefault="004E3D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Učebňa FYZ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512531" w:rsidRDefault="004E3D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Ing. Zuzana </w:t>
            </w:r>
            <w:proofErr w:type="spellStart"/>
            <w:r>
              <w:rPr>
                <w:sz w:val="18"/>
              </w:rPr>
              <w:t>Mikulíková</w:t>
            </w:r>
            <w:proofErr w:type="spellEnd"/>
          </w:p>
        </w:tc>
      </w:tr>
      <w:tr w:rsidR="00512531">
        <w:trPr>
          <w:trHeight w:val="506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512531" w:rsidRDefault="00451318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512531" w:rsidRDefault="001D5174">
            <w:pPr>
              <w:pStyle w:val="TableParagraph"/>
            </w:pPr>
            <w:r>
              <w:t> </w:t>
            </w:r>
            <w:hyperlink r:id="rId6" w:tgtFrame="_blank" w:history="1">
              <w:r>
                <w:rPr>
                  <w:rStyle w:val="Hypertextovprepojenie"/>
                  <w:rFonts w:cs="Calibri"/>
                </w:rPr>
                <w:t>https://gympuo.edupage.org/text/?text=text/text104&amp;subpage=3</w:t>
              </w:r>
            </w:hyperlink>
            <w:r>
              <w:t> </w:t>
            </w:r>
            <w:bookmarkStart w:id="0" w:name="_GoBack"/>
            <w:bookmarkEnd w:id="0"/>
          </w:p>
        </w:tc>
      </w:tr>
    </w:tbl>
    <w:p w:rsidR="002B5FE6" w:rsidRDefault="002B5FE6" w:rsidP="002B5FE6">
      <w:pPr>
        <w:pStyle w:val="Zkladntext"/>
        <w:spacing w:before="9"/>
      </w:pPr>
    </w:p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2B5FE6" w:rsidTr="003D2DDA">
        <w:tc>
          <w:tcPr>
            <w:tcW w:w="9214" w:type="dxa"/>
          </w:tcPr>
          <w:p w:rsidR="002B5FE6" w:rsidRPr="008D0C91" w:rsidRDefault="002B5FE6" w:rsidP="002B5FE6">
            <w:pPr>
              <w:pStyle w:val="Zkladntext"/>
              <w:spacing w:before="9"/>
            </w:pPr>
            <w:r w:rsidRPr="002B5FE6">
              <w:t>11</w:t>
            </w:r>
            <w:r w:rsidRPr="008D0C91">
              <w:t xml:space="preserve">. </w:t>
            </w:r>
            <w:r w:rsidRPr="008D0C91">
              <w:rPr>
                <w:b/>
              </w:rPr>
              <w:t>Manažérske zhrnutie:</w:t>
            </w:r>
          </w:p>
          <w:p w:rsidR="002B5FE6" w:rsidRPr="008D0C91" w:rsidRDefault="002B5FE6" w:rsidP="002B5FE6">
            <w:pPr>
              <w:pStyle w:val="Zkladntext"/>
              <w:spacing w:before="9"/>
            </w:pPr>
          </w:p>
          <w:p w:rsidR="00226146" w:rsidRPr="008D0C91" w:rsidRDefault="008D0C91" w:rsidP="002B5FE6">
            <w:pPr>
              <w:pStyle w:val="Zkladntext"/>
              <w:spacing w:before="9"/>
            </w:pPr>
            <w:r w:rsidRPr="008D0C91">
              <w:t xml:space="preserve">Kľúčové slová: inovovaný </w:t>
            </w:r>
            <w:proofErr w:type="spellStart"/>
            <w:r w:rsidRPr="008D0C91">
              <w:t>ŠkVP</w:t>
            </w:r>
            <w:proofErr w:type="spellEnd"/>
            <w:r w:rsidR="00226146" w:rsidRPr="008D0C91">
              <w:t xml:space="preserve">, </w:t>
            </w:r>
            <w:r w:rsidRPr="008D0C91">
              <w:t>SWOT analýza, kvalita a rozvoj výchovno-vzdelávacieho procesu</w:t>
            </w:r>
          </w:p>
          <w:p w:rsidR="00226146" w:rsidRPr="008D0C91" w:rsidRDefault="00226146" w:rsidP="002B5FE6">
            <w:pPr>
              <w:pStyle w:val="Zkladntext"/>
              <w:spacing w:before="9"/>
            </w:pPr>
          </w:p>
          <w:p w:rsidR="00226146" w:rsidRPr="008D0C91" w:rsidRDefault="00226146" w:rsidP="002B5FE6">
            <w:pPr>
              <w:pStyle w:val="Zkladntext"/>
              <w:spacing w:before="9"/>
            </w:pPr>
            <w:r w:rsidRPr="008D0C91">
              <w:t>Krátka anotácia:</w:t>
            </w:r>
            <w:r w:rsidR="008D0C91" w:rsidRPr="008D0C91">
              <w:t xml:space="preserve"> pomocou SWOT analýzy definovať a diskutovať o silných a slabých stránkach školy, o jej hrozbách i príležitostiach. </w:t>
            </w:r>
          </w:p>
          <w:p w:rsidR="002B5FE6" w:rsidRPr="008D0C91" w:rsidRDefault="002B5FE6" w:rsidP="002B5FE6">
            <w:pPr>
              <w:pStyle w:val="Zkladntext"/>
              <w:spacing w:before="9"/>
            </w:pPr>
          </w:p>
          <w:p w:rsidR="002B5FE6" w:rsidRDefault="002B5FE6" w:rsidP="002B5FE6">
            <w:pPr>
              <w:pStyle w:val="Zkladntext"/>
              <w:spacing w:before="9"/>
            </w:pPr>
          </w:p>
        </w:tc>
      </w:tr>
    </w:tbl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237F79" w:rsidTr="003D2DDA">
        <w:tc>
          <w:tcPr>
            <w:tcW w:w="9214" w:type="dxa"/>
          </w:tcPr>
          <w:p w:rsidR="00433D57" w:rsidRPr="00237F79" w:rsidRDefault="003D2DDA" w:rsidP="002B5FE6">
            <w:pPr>
              <w:pStyle w:val="Zkladntext"/>
              <w:spacing w:before="9"/>
              <w:rPr>
                <w:b/>
              </w:rPr>
            </w:pPr>
            <w:r w:rsidRPr="00237F79">
              <w:t xml:space="preserve">12. </w:t>
            </w:r>
            <w:r w:rsidRPr="00237F79">
              <w:rPr>
                <w:b/>
              </w:rPr>
              <w:t>Hlavné body, témy stretnutia, zhrnutie priebehu stretnutia:</w:t>
            </w:r>
          </w:p>
          <w:p w:rsidR="003D2DDA" w:rsidRPr="00237F79" w:rsidRDefault="003D2DDA" w:rsidP="002B5FE6">
            <w:pPr>
              <w:pStyle w:val="Zkladntext"/>
              <w:spacing w:before="9"/>
            </w:pPr>
          </w:p>
          <w:p w:rsidR="008D0C91" w:rsidRPr="00237F79" w:rsidRDefault="008D0C91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 w:rsidRPr="00237F79">
              <w:t xml:space="preserve">Popis súčasného stavu </w:t>
            </w:r>
          </w:p>
          <w:p w:rsidR="008D0C91" w:rsidRPr="00237F79" w:rsidRDefault="008D0C91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 w:rsidRPr="00237F79">
              <w:t xml:space="preserve">SWOT analýza – diskusia a výsledky </w:t>
            </w:r>
          </w:p>
          <w:p w:rsidR="00D17608" w:rsidRPr="00237F79" w:rsidRDefault="008D0C91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 w:rsidRPr="00237F79">
              <w:t>Návrhy a z</w:t>
            </w:r>
            <w:r w:rsidR="00D17608" w:rsidRPr="00237F79">
              <w:t>áver</w:t>
            </w:r>
          </w:p>
          <w:p w:rsidR="008D0C91" w:rsidRPr="00237F79" w:rsidRDefault="008D0C91" w:rsidP="008D0C91">
            <w:pPr>
              <w:pStyle w:val="Zkladntext"/>
              <w:spacing w:before="9"/>
              <w:ind w:left="720"/>
            </w:pPr>
          </w:p>
          <w:p w:rsidR="00D12812" w:rsidRPr="00237F79" w:rsidRDefault="00D12812" w:rsidP="008D0C91">
            <w:pPr>
              <w:pStyle w:val="Zkladntext"/>
              <w:spacing w:before="9"/>
            </w:pPr>
            <w:r w:rsidRPr="00237F79">
              <w:t xml:space="preserve">Príloha </w:t>
            </w:r>
            <w:r w:rsidR="004E3DAA" w:rsidRPr="00237F79">
              <w:t>1 P</w:t>
            </w:r>
            <w:r w:rsidRPr="00237F79">
              <w:t>rezenčná listina</w:t>
            </w:r>
          </w:p>
          <w:p w:rsidR="008349B0" w:rsidRPr="00237F79" w:rsidRDefault="008349B0" w:rsidP="008349B0">
            <w:pPr>
              <w:pStyle w:val="Zkladntext"/>
              <w:spacing w:before="9"/>
              <w:ind w:left="720"/>
            </w:pPr>
          </w:p>
          <w:p w:rsidR="008349B0" w:rsidRPr="00237F79" w:rsidRDefault="008349B0" w:rsidP="008349B0">
            <w:pPr>
              <w:pStyle w:val="Zkladntext"/>
              <w:spacing w:before="9"/>
              <w:ind w:left="720"/>
            </w:pPr>
          </w:p>
          <w:p w:rsidR="008349B0" w:rsidRPr="00237F79" w:rsidRDefault="008349B0" w:rsidP="008349B0">
            <w:pPr>
              <w:pStyle w:val="Zkladntext"/>
              <w:numPr>
                <w:ilvl w:val="0"/>
                <w:numId w:val="22"/>
              </w:numPr>
              <w:spacing w:before="9"/>
            </w:pPr>
            <w:r w:rsidRPr="00237F79">
              <w:t>Popis súčasného stavu</w:t>
            </w:r>
          </w:p>
          <w:p w:rsidR="008349B0" w:rsidRPr="00237F79" w:rsidRDefault="008349B0" w:rsidP="008349B0">
            <w:pPr>
              <w:pStyle w:val="Zkladntext"/>
              <w:spacing w:before="9"/>
            </w:pPr>
          </w:p>
          <w:p w:rsidR="008349B0" w:rsidRPr="00237F79" w:rsidRDefault="008349B0" w:rsidP="008349B0">
            <w:pPr>
              <w:pStyle w:val="Zkladntext"/>
              <w:spacing w:before="9"/>
            </w:pPr>
            <w:r w:rsidRPr="00237F79">
              <w:t xml:space="preserve">Gymnázium sv. Jána Pavla II. v Poprade ponúka žiakom 4-ročný program štúdia so všeobecným zameraním. </w:t>
            </w:r>
          </w:p>
          <w:p w:rsidR="00237F79" w:rsidRPr="00237F79" w:rsidRDefault="008349B0" w:rsidP="008349B0">
            <w:pPr>
              <w:pStyle w:val="Zkladntext"/>
              <w:spacing w:before="9"/>
            </w:pPr>
            <w:r w:rsidRPr="00237F79">
              <w:t xml:space="preserve">V treťom a štvrtom ročníku štúdia majú žiaci možnosť zvoliť si rozširujúce hodiny vyučovacích predmetov, tzv. semináre. Cieľom seminárov je predovšetkým príprava žiakov na maturitnú skúšku a prijímacie skúšky na VŠ. </w:t>
            </w:r>
          </w:p>
          <w:p w:rsidR="008349B0" w:rsidRPr="00237F79" w:rsidRDefault="008349B0" w:rsidP="008349B0">
            <w:pPr>
              <w:pStyle w:val="Zkladntext"/>
              <w:spacing w:before="9"/>
            </w:pPr>
            <w:r w:rsidRPr="00237F79">
              <w:t>V rámci prijatia žiakov na vysokoškolské štúdium škola zaznamenáva dlhodobo vysokú úspešnosť. V tomto nastúpenom trende chceme aj naďalej pokračovať. Je to pre školu veľká a stála výzva, preto</w:t>
            </w:r>
            <w:r w:rsidR="00237F79" w:rsidRPr="00237F79">
              <w:t xml:space="preserve"> škola prijala a uplatňuje</w:t>
            </w:r>
            <w:r w:rsidRPr="00237F79">
              <w:rPr>
                <w:color w:val="FF0000"/>
              </w:rPr>
              <w:t xml:space="preserve"> </w:t>
            </w:r>
            <w:r w:rsidRPr="00237F79">
              <w:t xml:space="preserve">nasledovné </w:t>
            </w:r>
            <w:r w:rsidR="00237F79" w:rsidRPr="00237F79">
              <w:t xml:space="preserve">možnosti pre rozvoj a motiváciu žiakov: </w:t>
            </w:r>
          </w:p>
          <w:p w:rsidR="008349B0" w:rsidRPr="00237F79" w:rsidRDefault="008349B0" w:rsidP="008349B0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t>predmet dejepis plus, ktorý je vyučovaný metódou CLIL;</w:t>
            </w:r>
          </w:p>
          <w:p w:rsidR="008349B0" w:rsidRPr="00237F79" w:rsidRDefault="008349B0" w:rsidP="008349B0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t xml:space="preserve">účasť na projekte </w:t>
            </w:r>
            <w:proofErr w:type="spellStart"/>
            <w:r w:rsidRPr="00237F79">
              <w:t>Erazmus</w:t>
            </w:r>
            <w:proofErr w:type="spellEnd"/>
            <w:r w:rsidRPr="00237F79">
              <w:t>+</w:t>
            </w:r>
            <w:r w:rsidR="00F760AC" w:rsidRPr="00237F79">
              <w:t xml:space="preserve"> a </w:t>
            </w:r>
            <w:proofErr w:type="spellStart"/>
            <w:r w:rsidR="00F760AC" w:rsidRPr="00237F79">
              <w:t>eTwinning</w:t>
            </w:r>
            <w:proofErr w:type="spellEnd"/>
            <w:r w:rsidR="00F760AC" w:rsidRPr="00237F79">
              <w:t xml:space="preserve">; </w:t>
            </w:r>
          </w:p>
          <w:p w:rsidR="008349B0" w:rsidRPr="00237F79" w:rsidRDefault="008349B0" w:rsidP="008349B0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t>lektorka anglického jazyka z Írka pre všetky ročníky</w:t>
            </w:r>
            <w:r w:rsidR="00F760AC" w:rsidRPr="00237F79">
              <w:t>;</w:t>
            </w:r>
          </w:p>
          <w:p w:rsidR="008349B0" w:rsidRPr="00237F79" w:rsidRDefault="00F760AC" w:rsidP="008349B0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lastRenderedPageBreak/>
              <w:t xml:space="preserve">postupné budovanie a zariaďovanie </w:t>
            </w:r>
            <w:r w:rsidR="00237F79" w:rsidRPr="00237F79">
              <w:t xml:space="preserve">jazykových a </w:t>
            </w:r>
            <w:r w:rsidRPr="00237F79">
              <w:t>odborných učební;</w:t>
            </w:r>
          </w:p>
          <w:p w:rsidR="00F760AC" w:rsidRPr="00237F79" w:rsidRDefault="00F760AC" w:rsidP="008349B0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t>zapájanie sa do projektov: IT akadémia, program Zelená škola (získali sme certifikát a vlajku Zelenej školy), Využívaj energiu ekolog</w:t>
            </w:r>
            <w:r w:rsidR="00237F79" w:rsidRPr="00237F79">
              <w:t>icky, program Kolumbus a ďalšie.</w:t>
            </w:r>
          </w:p>
          <w:p w:rsidR="00F760AC" w:rsidRPr="00237F79" w:rsidRDefault="00F760AC" w:rsidP="00F760AC">
            <w:pPr>
              <w:pStyle w:val="Zkladntext"/>
              <w:spacing w:before="9"/>
            </w:pPr>
          </w:p>
          <w:p w:rsidR="00F760AC" w:rsidRPr="00237F79" w:rsidRDefault="00F760AC" w:rsidP="00F760AC">
            <w:pPr>
              <w:pStyle w:val="Zkladntext"/>
              <w:spacing w:before="9"/>
            </w:pPr>
            <w:r w:rsidRPr="00237F79">
              <w:t xml:space="preserve">Cieľom a zameraním školy nie je </w:t>
            </w:r>
            <w:r w:rsidR="00237F79" w:rsidRPr="00237F79">
              <w:t>len kvalitné vzdelávanie, ale hlavne</w:t>
            </w:r>
            <w:r w:rsidRPr="00237F79">
              <w:t xml:space="preserve"> duchovná a ľudská formácia žiakov. A to aj prostredníctvom napr. týchto aktivít:</w:t>
            </w:r>
          </w:p>
          <w:p w:rsidR="00F760AC" w:rsidRPr="00237F79" w:rsidRDefault="00F760AC" w:rsidP="00F760AC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t>duchovná obnova pre žiakov</w:t>
            </w:r>
          </w:p>
          <w:p w:rsidR="00F760AC" w:rsidRPr="00237F79" w:rsidRDefault="00F760AC" w:rsidP="00F760AC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t>„triedne“ sväté omše</w:t>
            </w:r>
          </w:p>
          <w:p w:rsidR="00F760AC" w:rsidRPr="00237F79" w:rsidRDefault="00F760AC" w:rsidP="00F760AC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t>Milión detí sa modlí ruženec</w:t>
            </w:r>
          </w:p>
          <w:p w:rsidR="00F760AC" w:rsidRPr="00237F79" w:rsidRDefault="00F760AC" w:rsidP="00F760AC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t>modlitba desiatku ruženca a krížovej cesty</w:t>
            </w:r>
          </w:p>
          <w:p w:rsidR="00F760AC" w:rsidRPr="00237F79" w:rsidRDefault="00F760AC" w:rsidP="00F760AC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t>Deň počatého dieťaťa = 25. Marec, biela stužka</w:t>
            </w:r>
          </w:p>
          <w:p w:rsidR="00F232AB" w:rsidRPr="00237F79" w:rsidRDefault="00F760AC" w:rsidP="00F232AB">
            <w:pPr>
              <w:pStyle w:val="Zkladntext"/>
              <w:numPr>
                <w:ilvl w:val="0"/>
                <w:numId w:val="23"/>
              </w:numPr>
              <w:spacing w:before="9" w:line="276" w:lineRule="auto"/>
              <w:rPr>
                <w:b/>
                <w:bCs/>
              </w:rPr>
            </w:pPr>
            <w:r w:rsidRPr="00237F79">
              <w:t xml:space="preserve">Sviečka za nenarodené detí </w:t>
            </w:r>
          </w:p>
          <w:p w:rsidR="00F760AC" w:rsidRPr="00237F79" w:rsidRDefault="00F760AC" w:rsidP="00F760AC">
            <w:pPr>
              <w:pStyle w:val="Zkladntext"/>
              <w:spacing w:before="9" w:line="276" w:lineRule="auto"/>
            </w:pPr>
          </w:p>
          <w:p w:rsidR="00F760AC" w:rsidRPr="00237F79" w:rsidRDefault="00F760AC" w:rsidP="00F760AC">
            <w:pPr>
              <w:pStyle w:val="Zkladntext"/>
              <w:spacing w:before="9" w:line="276" w:lineRule="auto"/>
              <w:rPr>
                <w:b/>
                <w:bCs/>
              </w:rPr>
            </w:pPr>
            <w:r w:rsidRPr="00237F79">
              <w:t xml:space="preserve">Škola dbá aj o rozvoj pohybových aktivít svojich žiakov. Vybudovala sa nová telocvičňa a využíva sa aj multifunkčné ihrisko v exteriéri školy. Vyučujúci telesnej výchovy aktívne zapája žiakov do súťaží a taktiež organizuje plavecký i lyžiarsky výcvik a tretiaci absolvujú Kurz ochrany života a zdravia. </w:t>
            </w:r>
          </w:p>
          <w:p w:rsidR="00F232AB" w:rsidRPr="00237F79" w:rsidRDefault="00F232AB" w:rsidP="00F232AB">
            <w:pPr>
              <w:spacing w:line="360" w:lineRule="auto"/>
              <w:outlineLvl w:val="3"/>
              <w:rPr>
                <w:color w:val="000000"/>
                <w:lang w:eastAsia="sk-SK"/>
              </w:rPr>
            </w:pPr>
          </w:p>
          <w:p w:rsidR="00F760AC" w:rsidRPr="00237F79" w:rsidRDefault="00F760AC" w:rsidP="00237F79">
            <w:pPr>
              <w:pStyle w:val="Zkladntext"/>
              <w:numPr>
                <w:ilvl w:val="0"/>
                <w:numId w:val="22"/>
              </w:numPr>
              <w:spacing w:before="9"/>
            </w:pPr>
            <w:r w:rsidRPr="00237F79">
              <w:t xml:space="preserve">SWOT analýza – diskusia a výsledky </w:t>
            </w:r>
          </w:p>
          <w:p w:rsidR="00F232AB" w:rsidRPr="00237F79" w:rsidRDefault="00F232AB" w:rsidP="00433D57">
            <w:pPr>
              <w:pStyle w:val="Zkladntext"/>
              <w:spacing w:before="9"/>
            </w:pPr>
          </w:p>
          <w:p w:rsidR="00F760AC" w:rsidRPr="00237F79" w:rsidRDefault="00F760AC" w:rsidP="00F760AC">
            <w:pPr>
              <w:rPr>
                <w:u w:val="single"/>
              </w:rPr>
            </w:pPr>
            <w:r w:rsidRPr="00237F79">
              <w:rPr>
                <w:u w:val="single"/>
              </w:rPr>
              <w:t>Silné stránky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unikátne cirkevné gymnázium pre okolie Popradu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duchovná obnova pre zamestnancov i žiakov gymnázia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„triednické sv. omše“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priateľskí, kvalifikovaní a napredujúci učitelia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projekty – </w:t>
            </w:r>
            <w:r w:rsidRPr="00237F79">
              <w:rPr>
                <w:i/>
              </w:rPr>
              <w:t>ERAZMUS +</w:t>
            </w:r>
            <w:r w:rsidRPr="00237F79">
              <w:t xml:space="preserve">, </w:t>
            </w:r>
            <w:r w:rsidRPr="00237F79">
              <w:rPr>
                <w:i/>
              </w:rPr>
              <w:t>Zelená škola, Finančná a čitateľská gramotnosť, Využívaj energiu ekologicky</w:t>
            </w:r>
            <w:r w:rsidRPr="00237F79">
              <w:t xml:space="preserve"> ako jediné gymnázium v Poprade a </w:t>
            </w:r>
            <w:proofErr w:type="spellStart"/>
            <w:r w:rsidRPr="00237F79">
              <w:t>okolí,</w:t>
            </w:r>
            <w:r w:rsidRPr="00237F79">
              <w:rPr>
                <w:i/>
              </w:rPr>
              <w:t>eTwinning</w:t>
            </w:r>
            <w:proofErr w:type="spellEnd"/>
            <w:r w:rsidRPr="00237F79">
              <w:rPr>
                <w:i/>
              </w:rPr>
              <w:t xml:space="preserve">, Kolumbus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organizácia regionálneho kola súťaže </w:t>
            </w:r>
            <w:r w:rsidRPr="00237F79">
              <w:rPr>
                <w:i/>
              </w:rPr>
              <w:t>...a Slovo bolo u Boha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partnerská škola s Prešovskou univerzitou v Prešove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metóda CLIL – predmet </w:t>
            </w:r>
            <w:r w:rsidRPr="00237F79">
              <w:rPr>
                <w:i/>
              </w:rPr>
              <w:t>Dejepis plus</w:t>
            </w:r>
            <w:r w:rsidRPr="00237F79">
              <w:t xml:space="preserve"> vyučovaný v anglickom jazyku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lektorka z Írska pre všetky ročníky gymnázia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zapájanie žiakov do predmetových olympiád, Korešpondenčného seminára, súťaže SOČ a mnohých ďalších aktivít a súťaží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vnútorná súťaž školy: </w:t>
            </w:r>
            <w:r w:rsidRPr="00237F79">
              <w:rPr>
                <w:i/>
              </w:rPr>
              <w:t>Fyzik roka, Chemik roka, Biológ roka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krúžková a záujmová činnosť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  <w:rPr>
                <w:i/>
              </w:rPr>
            </w:pPr>
            <w:r w:rsidRPr="00237F79">
              <w:t xml:space="preserve">organizácia podujatia </w:t>
            </w:r>
            <w:r w:rsidRPr="00237F79">
              <w:rPr>
                <w:i/>
              </w:rPr>
              <w:t>Kaviareň sv. Jána Pavla II.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  <w:rPr>
                <w:i/>
              </w:rPr>
            </w:pPr>
            <w:r w:rsidRPr="00237F79">
              <w:t>zapájanie sa do pro-</w:t>
            </w:r>
            <w:proofErr w:type="spellStart"/>
            <w:r w:rsidRPr="00237F79">
              <w:t>life</w:t>
            </w:r>
            <w:proofErr w:type="spellEnd"/>
            <w:r w:rsidRPr="00237F79">
              <w:t xml:space="preserve"> aktivít: </w:t>
            </w:r>
            <w:r w:rsidRPr="00237F79">
              <w:rPr>
                <w:i/>
              </w:rPr>
              <w:t>25. marec = Deň počatého dieťaťa, Sviečka za nenarodené detí</w:t>
            </w:r>
            <w:r w:rsidRPr="00237F79">
              <w:t xml:space="preserve">, ponuka účasti na modlitebnej výzve </w:t>
            </w:r>
            <w:r w:rsidRPr="00237F79">
              <w:rPr>
                <w:i/>
              </w:rPr>
              <w:t>40 dní za život</w:t>
            </w:r>
            <w:r w:rsidRPr="00237F79">
              <w:t xml:space="preserve">, zbierka </w:t>
            </w:r>
            <w:r w:rsidRPr="00237F79">
              <w:rPr>
                <w:i/>
              </w:rPr>
              <w:t>Okuliare pre Afriku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  <w:rPr>
                <w:i/>
              </w:rPr>
            </w:pPr>
            <w:r w:rsidRPr="00237F79">
              <w:t xml:space="preserve">vysielanie žiakov = dobrovoľníkov na zbierkach ako napr. </w:t>
            </w:r>
            <w:r w:rsidRPr="00237F79">
              <w:rPr>
                <w:i/>
              </w:rPr>
              <w:t>Hodina deťom, Biela pastelka</w:t>
            </w:r>
            <w:r w:rsidRPr="00237F79">
              <w:t xml:space="preserve"> a pod. 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využívanie inovatívnych metód pri výučbe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učebňa CHE a BIO, učebňa FYZ, INF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jazykové učebne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nové web stránky gymnázia a ZŠ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pozitívna pracovná klíma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školská jedáleň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telocvičňa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organizovanie plaveckého a lyžiarskeho výcviku, Kurzu ochrany života a zdravia, školských výletov, exkurzií, návštev, online prednášok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spolupráca s </w:t>
            </w:r>
            <w:proofErr w:type="spellStart"/>
            <w:r w:rsidRPr="00237F79">
              <w:t>CPPPaP</w:t>
            </w:r>
            <w:proofErr w:type="spellEnd"/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propagácia školy na portáli </w:t>
            </w:r>
            <w:proofErr w:type="spellStart"/>
            <w:r w:rsidRPr="00237F79">
              <w:t>KamNaStrednu</w:t>
            </w:r>
            <w:proofErr w:type="spellEnd"/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organizácia DOD gymnázia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ZUŠ </w:t>
            </w:r>
          </w:p>
          <w:p w:rsidR="007F0A53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triedenie odpadu, spolupráca s firmou </w:t>
            </w:r>
            <w:proofErr w:type="spellStart"/>
            <w:r w:rsidRPr="00237F79">
              <w:t>Brantner</w:t>
            </w:r>
            <w:proofErr w:type="spellEnd"/>
            <w:r w:rsidRPr="00237F79">
              <w:t xml:space="preserve"> Poprad</w:t>
            </w:r>
          </w:p>
          <w:p w:rsidR="00F760AC" w:rsidRPr="00237F79" w:rsidRDefault="00F760AC" w:rsidP="00F760AC">
            <w:pPr>
              <w:widowControl/>
              <w:autoSpaceDE/>
              <w:autoSpaceDN/>
              <w:contextualSpacing/>
            </w:pPr>
          </w:p>
          <w:p w:rsidR="00F760AC" w:rsidRPr="00237F79" w:rsidRDefault="00F760AC" w:rsidP="00F760AC">
            <w:pPr>
              <w:rPr>
                <w:u w:val="single"/>
              </w:rPr>
            </w:pPr>
            <w:r w:rsidRPr="00237F79">
              <w:rPr>
                <w:u w:val="single"/>
              </w:rPr>
              <w:t>Slabé stránky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nejednotná dotácia vyučovacích hodín seminárov pre jednotlivé predmety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slabá propagácia značky Gymnázium sv. Jána Pavla II. v Poprade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lastRenderedPageBreak/>
              <w:t>slabé a dlhodobo neobnovované vybavenie odborných učební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v čase dištančnej výučby zo školy, slabé internetové pripojenie, málo kvalitných PC, príp. notebookov, pre učiteľov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klasické zriadenie tried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potrebná rekonštrukcia sociálnych zariadení 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absentujúca šatňa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havarijný stav prístupovej cesty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málo sponzorov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malá spolupráca so školami v zahraničí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málo kultúrnych spoločných podu</w:t>
            </w:r>
            <w:r w:rsidR="000E47ED" w:rsidRPr="00237F79">
              <w:t>jatí a podujatí organizovaných Šk</w:t>
            </w:r>
            <w:r w:rsidRPr="00237F79">
              <w:t>olskou radou</w:t>
            </w:r>
          </w:p>
          <w:p w:rsidR="00F760AC" w:rsidRPr="00237F79" w:rsidRDefault="00F760AC" w:rsidP="00F760AC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slabá propagácia školy, napr. aj na sociálnych sieťach</w:t>
            </w:r>
          </w:p>
          <w:p w:rsidR="000E47ED" w:rsidRPr="00237F79" w:rsidRDefault="000E47ED" w:rsidP="000E47ED">
            <w:pPr>
              <w:widowControl/>
              <w:autoSpaceDE/>
              <w:autoSpaceDN/>
              <w:contextualSpacing/>
            </w:pPr>
          </w:p>
          <w:p w:rsidR="000E47ED" w:rsidRPr="00237F79" w:rsidRDefault="000E47ED" w:rsidP="000E47ED">
            <w:pPr>
              <w:rPr>
                <w:u w:val="single"/>
              </w:rPr>
            </w:pPr>
            <w:r w:rsidRPr="00237F79">
              <w:rPr>
                <w:u w:val="single"/>
              </w:rPr>
              <w:t>Príležitosti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častejšie sv. omše pre žiakov 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spolupráca s vysokými školami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spolupráca s ďalšími cirkevnými školami v organizácii rôznych kultúrnych, príp. odborných podujatí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pravidelná propagácia školy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viac sa na verejnosti prezentovať celým názvom školy Gymnázium sv. Jána Pavla II., nielen označením „cirkevná škola“ – je príliš všeobecný a nebuduje značku školy 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skvalitniť a priebežne aktualizovať profil gymnázia na sociálnych sieťach: FB, </w:t>
            </w:r>
            <w:proofErr w:type="spellStart"/>
            <w:r w:rsidRPr="00237F79">
              <w:t>Instagram</w:t>
            </w:r>
            <w:proofErr w:type="spellEnd"/>
            <w:r w:rsidRPr="00237F79">
              <w:t xml:space="preserve"> a </w:t>
            </w:r>
            <w:proofErr w:type="spellStart"/>
            <w:r w:rsidRPr="00237F79">
              <w:t>youtube</w:t>
            </w:r>
            <w:proofErr w:type="spellEnd"/>
            <w:r w:rsidRPr="00237F79">
              <w:t xml:space="preserve"> kanál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rozšíriť výučbu cudzích jazykov metódou CLIL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zabezpečiť výučbu anglického jazyka a konverzácia v anglickom jazyku v menších skupinkách 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rozdeliť žiakov na polovicu aspoň na jednej hodine prírodovedných predmetov týždenne a umožniť tak dostupnejšiu výučbu laboratórnych cvičení 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zaviesť jednotnú dotáciu na semináre pre každý vyučovací predmet 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viac propagovať a umožniť učiteľom účasť na vzdelávaniach (aktualizačné, inovačné) 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zlepšenie vzájomnej komunikácie 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vynovenie zariadenia odborných učební a kmeňových tried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zriadenie oddychovej zóny, resp. triedy pre žiakov </w:t>
            </w:r>
          </w:p>
          <w:p w:rsidR="000E47ED" w:rsidRPr="00237F79" w:rsidRDefault="000E47ED" w:rsidP="000E47ED">
            <w:pPr>
              <w:widowControl/>
              <w:autoSpaceDE/>
              <w:autoSpaceDN/>
              <w:contextualSpacing/>
            </w:pPr>
          </w:p>
          <w:p w:rsidR="000E47ED" w:rsidRPr="00237F79" w:rsidRDefault="000E47ED" w:rsidP="000E47ED">
            <w:pPr>
              <w:rPr>
                <w:u w:val="single"/>
              </w:rPr>
            </w:pPr>
            <w:r w:rsidRPr="00237F79">
              <w:rPr>
                <w:u w:val="single"/>
              </w:rPr>
              <w:t>Hrozby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predsudky verejnosti voči cirkevným školám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učiteľ má nízke postavenie v spoločnosti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kríza identity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ústupky voči svetským názorom 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pokles počtu žiakov v danom ročníku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záujem prevažne slabších žiakov o štúdium 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finančná náročnosť zriaďovania a obnovenia učební a tried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 xml:space="preserve">nedostatok učebných pomôcok </w:t>
            </w:r>
          </w:p>
          <w:p w:rsidR="000E47ED" w:rsidRPr="00237F79" w:rsidRDefault="000E47ED" w:rsidP="000E47ED">
            <w:pPr>
              <w:pStyle w:val="Odsekzoznamu"/>
              <w:widowControl/>
              <w:numPr>
                <w:ilvl w:val="0"/>
                <w:numId w:val="25"/>
              </w:numPr>
              <w:autoSpaceDE/>
              <w:autoSpaceDN/>
              <w:ind w:left="357" w:hanging="357"/>
              <w:contextualSpacing/>
            </w:pPr>
            <w:r w:rsidRPr="00237F79">
              <w:t>nulté hodiny</w:t>
            </w:r>
          </w:p>
          <w:p w:rsidR="003D2DDA" w:rsidRPr="00237F79" w:rsidRDefault="003D2DDA" w:rsidP="00D17608">
            <w:pPr>
              <w:pStyle w:val="Zkladntext"/>
              <w:spacing w:before="9"/>
            </w:pPr>
          </w:p>
        </w:tc>
      </w:tr>
    </w:tbl>
    <w:p w:rsidR="003D2DDA" w:rsidRPr="00237F79" w:rsidRDefault="003D2DDA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237F79" w:rsidTr="003D2DDA">
        <w:tc>
          <w:tcPr>
            <w:tcW w:w="9214" w:type="dxa"/>
          </w:tcPr>
          <w:p w:rsidR="003D2DDA" w:rsidRPr="00237F79" w:rsidRDefault="005735E8" w:rsidP="003D2DDA">
            <w:pPr>
              <w:pStyle w:val="Zkladntext"/>
              <w:spacing w:before="9"/>
              <w:rPr>
                <w:b/>
              </w:rPr>
            </w:pPr>
            <w:r w:rsidRPr="00237F79">
              <w:t xml:space="preserve">13. </w:t>
            </w:r>
            <w:r w:rsidR="003D2DDA" w:rsidRPr="00237F79">
              <w:rPr>
                <w:b/>
              </w:rPr>
              <w:t>Závery a odporúčania:</w:t>
            </w:r>
          </w:p>
          <w:p w:rsidR="000E47ED" w:rsidRPr="00237F79" w:rsidRDefault="000E47ED" w:rsidP="003D2DDA">
            <w:pPr>
              <w:pStyle w:val="Zkladntext"/>
              <w:spacing w:before="9"/>
              <w:rPr>
                <w:b/>
              </w:rPr>
            </w:pPr>
          </w:p>
          <w:p w:rsidR="000E47ED" w:rsidRPr="00237F79" w:rsidRDefault="000E47ED" w:rsidP="003D2DDA">
            <w:pPr>
              <w:pStyle w:val="Zkladntext"/>
              <w:spacing w:before="9"/>
              <w:rPr>
                <w:i/>
                <w:u w:val="single"/>
              </w:rPr>
            </w:pPr>
            <w:r w:rsidRPr="00237F79">
              <w:t>Výsledky SWOT analýzy prediskutovať s členmi ďalších pedagogických klub</w:t>
            </w:r>
            <w:r w:rsidR="00495CAC">
              <w:t>ov</w:t>
            </w:r>
            <w:r w:rsidRPr="00237F79">
              <w:t xml:space="preserve">. Nájsť spoločné východiskové body a zaviesť ich do </w:t>
            </w:r>
            <w:proofErr w:type="spellStart"/>
            <w:r w:rsidRPr="00237F79">
              <w:t>ŠkVP</w:t>
            </w:r>
            <w:proofErr w:type="spellEnd"/>
            <w:r w:rsidRPr="00237F79">
              <w:t xml:space="preserve"> pre nastavujúci školský rok a hlavne do </w:t>
            </w:r>
            <w:r w:rsidR="00495CAC">
              <w:t xml:space="preserve">pedagogickej </w:t>
            </w:r>
            <w:r w:rsidRPr="00237F79">
              <w:t xml:space="preserve">praxe. </w:t>
            </w:r>
          </w:p>
          <w:p w:rsidR="003D2DDA" w:rsidRPr="00237F79" w:rsidRDefault="003D2DDA" w:rsidP="000E47ED">
            <w:pPr>
              <w:pStyle w:val="Zkladntext"/>
              <w:spacing w:before="9"/>
            </w:pPr>
          </w:p>
          <w:p w:rsidR="000E47ED" w:rsidRPr="00237F79" w:rsidRDefault="000E47ED" w:rsidP="000E47ED">
            <w:pPr>
              <w:pStyle w:val="Zkladntext"/>
              <w:spacing w:before="9"/>
            </w:pPr>
          </w:p>
          <w:p w:rsidR="000E47ED" w:rsidRPr="00237F79" w:rsidRDefault="000E47ED" w:rsidP="000E47ED">
            <w:pPr>
              <w:pStyle w:val="Zkladntext"/>
              <w:spacing w:before="9"/>
            </w:pPr>
          </w:p>
          <w:p w:rsidR="000E47ED" w:rsidRDefault="000E47ED" w:rsidP="000E47ED">
            <w:pPr>
              <w:pStyle w:val="Zkladntext"/>
              <w:spacing w:before="9"/>
            </w:pPr>
          </w:p>
          <w:p w:rsidR="00237F79" w:rsidRDefault="00237F79" w:rsidP="000E47ED">
            <w:pPr>
              <w:pStyle w:val="Zkladntext"/>
              <w:spacing w:before="9"/>
            </w:pPr>
          </w:p>
          <w:p w:rsidR="00495CAC" w:rsidRDefault="00495CAC" w:rsidP="000E47ED">
            <w:pPr>
              <w:pStyle w:val="Zkladntext"/>
              <w:spacing w:before="9"/>
            </w:pPr>
          </w:p>
          <w:p w:rsidR="00237F79" w:rsidRDefault="00237F79" w:rsidP="000E47ED">
            <w:pPr>
              <w:pStyle w:val="Zkladntext"/>
              <w:spacing w:before="9"/>
            </w:pPr>
          </w:p>
          <w:p w:rsidR="00237F79" w:rsidRPr="00237F79" w:rsidRDefault="00237F79" w:rsidP="000E47ED">
            <w:pPr>
              <w:pStyle w:val="Zkladntext"/>
              <w:spacing w:before="9"/>
            </w:pPr>
          </w:p>
          <w:p w:rsidR="000E47ED" w:rsidRPr="00237F79" w:rsidRDefault="000E47ED" w:rsidP="000E47ED">
            <w:pPr>
              <w:pStyle w:val="Zkladntext"/>
              <w:spacing w:before="9"/>
            </w:pPr>
          </w:p>
        </w:tc>
      </w:tr>
    </w:tbl>
    <w:tbl>
      <w:tblPr>
        <w:tblStyle w:val="TableNormal"/>
        <w:tblpPr w:leftFromText="141" w:rightFromText="141" w:vertAnchor="text" w:horzAnchor="margin" w:tblpY="1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8349B0">
              <w:lastRenderedPageBreak/>
              <w:t>14.</w:t>
            </w:r>
            <w:r w:rsidRPr="008349B0">
              <w:tab/>
              <w:t>Vypracoval (meno,priezvisko)</w:t>
            </w:r>
          </w:p>
        </w:tc>
        <w:tc>
          <w:tcPr>
            <w:tcW w:w="5134" w:type="dxa"/>
          </w:tcPr>
          <w:p w:rsidR="00154F57" w:rsidRPr="008349B0" w:rsidRDefault="004E3DAA" w:rsidP="00154F57">
            <w:pPr>
              <w:pStyle w:val="TableParagraph"/>
            </w:pPr>
            <w:r w:rsidRPr="008349B0">
              <w:t xml:space="preserve">PaedDr. Zuzana </w:t>
            </w:r>
            <w:proofErr w:type="spellStart"/>
            <w:r w:rsidRPr="008349B0">
              <w:t>Čerkalová</w:t>
            </w:r>
            <w:proofErr w:type="spellEnd"/>
          </w:p>
        </w:tc>
      </w:tr>
      <w:tr w:rsidR="00154F57" w:rsidTr="00154F57">
        <w:trPr>
          <w:trHeight w:val="270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8349B0">
              <w:t>15.</w:t>
            </w:r>
            <w:r w:rsidRPr="008349B0">
              <w:tab/>
              <w:t>Dátum</w:t>
            </w:r>
          </w:p>
        </w:tc>
        <w:tc>
          <w:tcPr>
            <w:tcW w:w="5134" w:type="dxa"/>
          </w:tcPr>
          <w:p w:rsidR="00154F57" w:rsidRPr="008349B0" w:rsidRDefault="007F0A53" w:rsidP="00154F57">
            <w:pPr>
              <w:pStyle w:val="TableParagraph"/>
            </w:pPr>
            <w:r w:rsidRPr="008349B0">
              <w:t>19</w:t>
            </w:r>
            <w:r w:rsidR="008C152E" w:rsidRPr="008349B0">
              <w:t>.10.</w:t>
            </w:r>
            <w:r w:rsidRPr="008349B0">
              <w:t>2021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16.</w:t>
            </w:r>
            <w:r w:rsidRPr="008349B0">
              <w:tab/>
              <w:t>Podpis</w:t>
            </w:r>
          </w:p>
        </w:tc>
        <w:tc>
          <w:tcPr>
            <w:tcW w:w="5134" w:type="dxa"/>
          </w:tcPr>
          <w:p w:rsidR="00154F57" w:rsidRPr="008349B0" w:rsidRDefault="00154F57" w:rsidP="00154F57">
            <w:pPr>
              <w:pStyle w:val="TableParagraph"/>
            </w:pP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17.</w:t>
            </w:r>
            <w:r w:rsidRPr="008349B0">
              <w:tab/>
              <w:t>Schválil (meno,priezvisko)</w:t>
            </w:r>
          </w:p>
        </w:tc>
        <w:tc>
          <w:tcPr>
            <w:tcW w:w="5134" w:type="dxa"/>
          </w:tcPr>
          <w:p w:rsidR="00154F57" w:rsidRPr="008349B0" w:rsidRDefault="004E3DAA" w:rsidP="00154F57">
            <w:pPr>
              <w:pStyle w:val="TableParagraph"/>
            </w:pPr>
            <w:r w:rsidRPr="008349B0">
              <w:t xml:space="preserve">Mgr. Ing. Zuzana </w:t>
            </w:r>
            <w:proofErr w:type="spellStart"/>
            <w:r w:rsidRPr="008349B0">
              <w:t>Mikulíková</w:t>
            </w:r>
            <w:proofErr w:type="spellEnd"/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18.</w:t>
            </w:r>
            <w:r w:rsidRPr="008349B0">
              <w:tab/>
              <w:t>Dátum</w:t>
            </w:r>
          </w:p>
        </w:tc>
        <w:tc>
          <w:tcPr>
            <w:tcW w:w="5134" w:type="dxa"/>
          </w:tcPr>
          <w:p w:rsidR="00154F57" w:rsidRPr="008349B0" w:rsidRDefault="007F0A53" w:rsidP="00154F57">
            <w:pPr>
              <w:pStyle w:val="TableParagraph"/>
            </w:pPr>
            <w:r w:rsidRPr="008349B0">
              <w:t>19.10.2021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19.</w:t>
            </w:r>
            <w:r w:rsidRPr="008349B0">
              <w:tab/>
              <w:t>Podpis</w:t>
            </w:r>
          </w:p>
        </w:tc>
        <w:tc>
          <w:tcPr>
            <w:tcW w:w="5134" w:type="dxa"/>
          </w:tcPr>
          <w:p w:rsidR="00154F57" w:rsidRPr="008349B0" w:rsidRDefault="00154F57" w:rsidP="00154F57">
            <w:pPr>
              <w:pStyle w:val="TableParagraph"/>
            </w:pPr>
          </w:p>
        </w:tc>
      </w:tr>
    </w:tbl>
    <w:p w:rsidR="003D2DDA" w:rsidRDefault="003D2DDA" w:rsidP="002B5FE6">
      <w:pPr>
        <w:pStyle w:val="Zkladntext"/>
        <w:spacing w:before="9"/>
      </w:pPr>
    </w:p>
    <w:p w:rsidR="00512531" w:rsidRPr="008C152E" w:rsidRDefault="00512531" w:rsidP="008C152E">
      <w:pPr>
        <w:tabs>
          <w:tab w:val="left" w:pos="1329"/>
          <w:tab w:val="left" w:pos="1330"/>
        </w:tabs>
        <w:spacing w:before="91"/>
        <w:rPr>
          <w:b/>
        </w:rPr>
        <w:sectPr w:rsidR="00512531" w:rsidRPr="008C152E">
          <w:pgSz w:w="11910" w:h="16840"/>
          <w:pgMar w:top="1340" w:right="1000" w:bottom="280" w:left="1200" w:header="708" w:footer="708" w:gutter="0"/>
          <w:cols w:space="708"/>
        </w:sectPr>
      </w:pPr>
    </w:p>
    <w:p w:rsidR="008C152E" w:rsidRDefault="004E3DAA" w:rsidP="008C152E">
      <w:pPr>
        <w:pStyle w:val="Zkladntext"/>
        <w:spacing w:before="71"/>
      </w:pPr>
      <w:r w:rsidRPr="004E3DAA">
        <w:rPr>
          <w:b/>
        </w:rPr>
        <w:lastRenderedPageBreak/>
        <w:t>Príloha 1</w:t>
      </w:r>
      <w:r w:rsidR="008C152E">
        <w:t xml:space="preserve"> Prezenčná listina</w:t>
      </w:r>
    </w:p>
    <w:p w:rsidR="00512531" w:rsidRDefault="00451318" w:rsidP="008C152E">
      <w:pPr>
        <w:pStyle w:val="Zkladntext"/>
        <w:spacing w:before="71"/>
      </w:pPr>
      <w:r>
        <w:t>Príloha správy o činnosti pedagogického klubu</w:t>
      </w:r>
    </w:p>
    <w:p w:rsidR="00512531" w:rsidRDefault="00451318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512531">
        <w:trPr>
          <w:trHeight w:val="479"/>
        </w:trPr>
        <w:tc>
          <w:tcPr>
            <w:tcW w:w="3529" w:type="dxa"/>
          </w:tcPr>
          <w:p w:rsidR="00512531" w:rsidRPr="008349B0" w:rsidRDefault="00451318">
            <w:pPr>
              <w:pStyle w:val="TableParagraph"/>
              <w:spacing w:before="1"/>
              <w:ind w:left="107"/>
            </w:pPr>
            <w:r w:rsidRPr="008349B0">
              <w:t>Prioritná os:</w:t>
            </w:r>
          </w:p>
        </w:tc>
        <w:tc>
          <w:tcPr>
            <w:tcW w:w="5941" w:type="dxa"/>
          </w:tcPr>
          <w:p w:rsidR="00512531" w:rsidRPr="008349B0" w:rsidRDefault="00451318">
            <w:pPr>
              <w:pStyle w:val="TableParagraph"/>
              <w:spacing w:before="1"/>
              <w:ind w:left="107"/>
            </w:pPr>
            <w:r w:rsidRPr="008349B0">
              <w:t>Vzdelávanie</w:t>
            </w:r>
          </w:p>
        </w:tc>
      </w:tr>
      <w:tr w:rsidR="00512531">
        <w:trPr>
          <w:trHeight w:val="1044"/>
        </w:trPr>
        <w:tc>
          <w:tcPr>
            <w:tcW w:w="3529" w:type="dxa"/>
          </w:tcPr>
          <w:p w:rsidR="00512531" w:rsidRPr="008349B0" w:rsidRDefault="004E3DAA">
            <w:pPr>
              <w:pStyle w:val="TableParagraph"/>
              <w:spacing w:before="1"/>
              <w:ind w:left="107"/>
            </w:pPr>
            <w:r w:rsidRPr="008349B0">
              <w:t>Špecifický c</w:t>
            </w:r>
            <w:r w:rsidR="00451318" w:rsidRPr="008349B0">
              <w:t>ieľ:</w:t>
            </w:r>
          </w:p>
        </w:tc>
        <w:tc>
          <w:tcPr>
            <w:tcW w:w="5941" w:type="dxa"/>
          </w:tcPr>
          <w:p w:rsidR="00512531" w:rsidRPr="008349B0" w:rsidRDefault="003659D7" w:rsidP="002B5FE6">
            <w:pPr>
              <w:pStyle w:val="TableParagraph"/>
              <w:ind w:left="107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Prijímateľ: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Spojená škola sv. Jána Pavla II.</w:t>
            </w:r>
          </w:p>
        </w:tc>
      </w:tr>
      <w:tr w:rsidR="003E572C">
        <w:trPr>
          <w:trHeight w:val="481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Názov projektu: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Zvýšením gramotnosti k lepšej budúcnosti študentov Gymnázia sv. Jána Pavla II.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Kód ITMS projektu: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312011V646</w:t>
            </w:r>
          </w:p>
        </w:tc>
      </w:tr>
      <w:tr w:rsidR="003E572C">
        <w:trPr>
          <w:trHeight w:val="482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Názov pedagogického klubu:</w:t>
            </w:r>
          </w:p>
        </w:tc>
        <w:tc>
          <w:tcPr>
            <w:tcW w:w="5941" w:type="dxa"/>
          </w:tcPr>
          <w:p w:rsidR="003E572C" w:rsidRPr="008349B0" w:rsidRDefault="004E3DAA" w:rsidP="003E572C">
            <w:pPr>
              <w:pStyle w:val="TableParagraph"/>
            </w:pPr>
            <w:r w:rsidRPr="008349B0">
              <w:t xml:space="preserve">Klub INTEREDU </w:t>
            </w:r>
          </w:p>
        </w:tc>
      </w:tr>
    </w:tbl>
    <w:p w:rsidR="00512531" w:rsidRDefault="00512531">
      <w:pPr>
        <w:pStyle w:val="Zkladntext"/>
        <w:rPr>
          <w:sz w:val="24"/>
        </w:rPr>
      </w:pPr>
    </w:p>
    <w:p w:rsidR="00512531" w:rsidRPr="008349B0" w:rsidRDefault="00512531">
      <w:pPr>
        <w:pStyle w:val="Zkladntext"/>
        <w:spacing w:before="7"/>
        <w:rPr>
          <w:sz w:val="23"/>
        </w:rPr>
      </w:pPr>
    </w:p>
    <w:p w:rsidR="00512531" w:rsidRPr="008349B0" w:rsidRDefault="00451318">
      <w:pPr>
        <w:ind w:left="2391" w:right="2592"/>
        <w:jc w:val="center"/>
        <w:rPr>
          <w:b/>
          <w:sz w:val="24"/>
        </w:rPr>
      </w:pPr>
      <w:r w:rsidRPr="008349B0">
        <w:rPr>
          <w:b/>
          <w:sz w:val="24"/>
        </w:rPr>
        <w:t>PREZENČNÁ LISTINA</w:t>
      </w:r>
    </w:p>
    <w:p w:rsidR="00512531" w:rsidRPr="008349B0" w:rsidRDefault="00512531">
      <w:pPr>
        <w:pStyle w:val="Zkladntext"/>
        <w:rPr>
          <w:b/>
          <w:sz w:val="26"/>
        </w:rPr>
      </w:pPr>
    </w:p>
    <w:p w:rsidR="00512531" w:rsidRPr="008349B0" w:rsidRDefault="00512531">
      <w:pPr>
        <w:pStyle w:val="Zkladntext"/>
        <w:spacing w:before="4"/>
        <w:rPr>
          <w:b/>
          <w:sz w:val="23"/>
        </w:rPr>
      </w:pPr>
    </w:p>
    <w:p w:rsidR="00512531" w:rsidRPr="008349B0" w:rsidRDefault="00451318">
      <w:pPr>
        <w:pStyle w:val="Zkladntext"/>
        <w:spacing w:before="1"/>
        <w:ind w:left="216"/>
      </w:pPr>
      <w:r w:rsidRPr="008349B0">
        <w:t>Miesto konaniastretnutia:</w:t>
      </w:r>
      <w:r w:rsidR="004E3DAA" w:rsidRPr="008349B0">
        <w:t xml:space="preserve"> Učebňa FYZ </w:t>
      </w:r>
    </w:p>
    <w:p w:rsidR="00512531" w:rsidRPr="008349B0" w:rsidRDefault="00512531">
      <w:pPr>
        <w:pStyle w:val="Zkladntext"/>
        <w:spacing w:before="8"/>
      </w:pPr>
    </w:p>
    <w:p w:rsidR="00512531" w:rsidRPr="008349B0" w:rsidRDefault="00451318">
      <w:pPr>
        <w:pStyle w:val="Zkladntext"/>
        <w:ind w:left="216"/>
      </w:pPr>
      <w:r w:rsidRPr="008349B0">
        <w:t>Dátum konania</w:t>
      </w:r>
      <w:r w:rsidR="008349B0">
        <w:t xml:space="preserve"> </w:t>
      </w:r>
      <w:r w:rsidRPr="008349B0">
        <w:t>stretnutia:</w:t>
      </w:r>
      <w:r w:rsidR="008349B0">
        <w:t xml:space="preserve"> </w:t>
      </w:r>
      <w:r w:rsidR="007F0A53" w:rsidRPr="008349B0">
        <w:t>19</w:t>
      </w:r>
      <w:r w:rsidR="008C152E" w:rsidRPr="008349B0">
        <w:t>.10.</w:t>
      </w:r>
      <w:r w:rsidR="007F0A53" w:rsidRPr="008349B0">
        <w:t>2021</w:t>
      </w:r>
    </w:p>
    <w:p w:rsidR="00512531" w:rsidRPr="008349B0" w:rsidRDefault="00512531">
      <w:pPr>
        <w:pStyle w:val="Zkladntext"/>
        <w:spacing w:before="8"/>
      </w:pPr>
    </w:p>
    <w:p w:rsidR="00512531" w:rsidRPr="008349B0" w:rsidRDefault="00451318">
      <w:pPr>
        <w:pStyle w:val="Zkladntext"/>
        <w:tabs>
          <w:tab w:val="left" w:pos="3756"/>
          <w:tab w:val="left" w:leader="dot" w:pos="4541"/>
        </w:tabs>
        <w:ind w:left="216"/>
      </w:pPr>
      <w:r w:rsidRPr="008349B0">
        <w:t>Trvanie</w:t>
      </w:r>
      <w:r w:rsidR="00237F79">
        <w:t xml:space="preserve"> </w:t>
      </w:r>
      <w:r w:rsidRPr="008349B0">
        <w:t>stretnutia:</w:t>
      </w:r>
      <w:r w:rsidR="008349B0">
        <w:t xml:space="preserve"> </w:t>
      </w:r>
      <w:r w:rsidR="004E3DAA" w:rsidRPr="008349B0">
        <w:t xml:space="preserve">od 14:25 do 16:25 </w:t>
      </w:r>
      <w:r w:rsidRPr="008349B0">
        <w:t>hod</w:t>
      </w:r>
      <w:r w:rsidR="004E3DAA" w:rsidRPr="008349B0">
        <w:t xml:space="preserve">. </w:t>
      </w:r>
    </w:p>
    <w:p w:rsidR="00512531" w:rsidRPr="008349B0" w:rsidRDefault="00512531">
      <w:pPr>
        <w:pStyle w:val="Zkladntext"/>
      </w:pPr>
    </w:p>
    <w:p w:rsidR="00512531" w:rsidRPr="008349B0" w:rsidRDefault="00512531">
      <w:pPr>
        <w:pStyle w:val="Zkladntext"/>
      </w:pPr>
    </w:p>
    <w:p w:rsidR="00512531" w:rsidRPr="008349B0" w:rsidRDefault="00512531">
      <w:pPr>
        <w:pStyle w:val="Zkladntext"/>
        <w:spacing w:before="4"/>
      </w:pPr>
    </w:p>
    <w:p w:rsidR="00512531" w:rsidRPr="008349B0" w:rsidRDefault="00451318">
      <w:pPr>
        <w:pStyle w:val="Zkladntext"/>
        <w:spacing w:before="1"/>
        <w:ind w:left="216"/>
      </w:pPr>
      <w:r w:rsidRPr="008349B0">
        <w:t>Zoznam účastníkov/členov pedagogického klubu:</w:t>
      </w:r>
    </w:p>
    <w:p w:rsidR="00512531" w:rsidRPr="008349B0" w:rsidRDefault="00512531">
      <w:pPr>
        <w:pStyle w:val="Zkladntext"/>
        <w:spacing w:before="8" w:after="1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419"/>
        <w:gridCol w:w="2552"/>
        <w:gridCol w:w="2697"/>
      </w:tblGrid>
      <w:tr w:rsidR="00512531" w:rsidRPr="008349B0" w:rsidTr="008349B0">
        <w:trPr>
          <w:trHeight w:val="510"/>
        </w:trPr>
        <w:tc>
          <w:tcPr>
            <w:tcW w:w="545" w:type="dxa"/>
          </w:tcPr>
          <w:p w:rsidR="00512531" w:rsidRPr="008349B0" w:rsidRDefault="004E3DAA">
            <w:pPr>
              <w:pStyle w:val="TableParagraph"/>
              <w:spacing w:before="1"/>
              <w:ind w:left="69"/>
            </w:pPr>
            <w:r w:rsidRPr="008349B0">
              <w:t>Č.</w:t>
            </w:r>
          </w:p>
        </w:tc>
        <w:tc>
          <w:tcPr>
            <w:tcW w:w="3419" w:type="dxa"/>
          </w:tcPr>
          <w:p w:rsidR="00512531" w:rsidRPr="008349B0" w:rsidRDefault="00451318">
            <w:pPr>
              <w:pStyle w:val="TableParagraph"/>
              <w:spacing w:before="1"/>
              <w:ind w:left="69"/>
            </w:pPr>
            <w:r w:rsidRPr="008349B0">
              <w:t>Meno a priezvisko</w:t>
            </w:r>
          </w:p>
        </w:tc>
        <w:tc>
          <w:tcPr>
            <w:tcW w:w="2552" w:type="dxa"/>
          </w:tcPr>
          <w:p w:rsidR="00512531" w:rsidRPr="008349B0" w:rsidRDefault="00451318">
            <w:pPr>
              <w:pStyle w:val="TableParagraph"/>
              <w:spacing w:before="1"/>
              <w:ind w:left="71"/>
            </w:pPr>
            <w:r w:rsidRPr="008349B0">
              <w:t>Podpis</w:t>
            </w:r>
          </w:p>
        </w:tc>
        <w:tc>
          <w:tcPr>
            <w:tcW w:w="2697" w:type="dxa"/>
          </w:tcPr>
          <w:p w:rsidR="00512531" w:rsidRPr="008349B0" w:rsidRDefault="00451318">
            <w:pPr>
              <w:pStyle w:val="TableParagraph"/>
              <w:spacing w:before="1"/>
              <w:ind w:left="71"/>
            </w:pPr>
            <w:r w:rsidRPr="008349B0">
              <w:t>Inštitúcia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1.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PaedDr. Zuzana </w:t>
            </w:r>
            <w:proofErr w:type="spellStart"/>
            <w:r w:rsidRPr="008349B0">
              <w:t>Čerkalová</w:t>
            </w:r>
            <w:proofErr w:type="spellEnd"/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Gymnázium sv. Jána Pavla II. 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2.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RNDr. Ondrej Kapusta, PhD.</w:t>
            </w:r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3.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Mgr. Ing. Zuzana </w:t>
            </w:r>
            <w:proofErr w:type="spellStart"/>
            <w:r w:rsidRPr="008349B0">
              <w:t>Mikulíková</w:t>
            </w:r>
            <w:proofErr w:type="spellEnd"/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4.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Mgr. Adela </w:t>
            </w:r>
            <w:proofErr w:type="spellStart"/>
            <w:r w:rsidRPr="008349B0">
              <w:t>Trusková</w:t>
            </w:r>
            <w:proofErr w:type="spellEnd"/>
            <w:r w:rsidRPr="008349B0">
              <w:t xml:space="preserve">, PhD. </w:t>
            </w:r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</w:tbl>
    <w:p w:rsidR="00512531" w:rsidRDefault="00512531">
      <w:pPr>
        <w:rPr>
          <w:sz w:val="20"/>
        </w:rPr>
        <w:sectPr w:rsidR="00512531">
          <w:pgSz w:w="11910" w:h="16840"/>
          <w:pgMar w:top="1320" w:right="1000" w:bottom="280" w:left="1200" w:header="708" w:footer="708" w:gutter="0"/>
          <w:cols w:space="708"/>
        </w:sectPr>
      </w:pPr>
    </w:p>
    <w:p w:rsidR="00512531" w:rsidRDefault="00512531" w:rsidP="00237F79">
      <w:pPr>
        <w:pStyle w:val="Zkladntext"/>
        <w:spacing w:before="11"/>
        <w:rPr>
          <w:rFonts w:ascii="Carlito"/>
          <w:sz w:val="14"/>
        </w:rPr>
      </w:pPr>
    </w:p>
    <w:sectPr w:rsidR="00512531" w:rsidSect="00512531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6D2"/>
    <w:multiLevelType w:val="hybridMultilevel"/>
    <w:tmpl w:val="2D243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C55"/>
    <w:multiLevelType w:val="hybridMultilevel"/>
    <w:tmpl w:val="6DFA8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4F7A"/>
    <w:multiLevelType w:val="hybridMultilevel"/>
    <w:tmpl w:val="A27E3BC2"/>
    <w:lvl w:ilvl="0" w:tplc="D9C61F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6FE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D24BB"/>
    <w:multiLevelType w:val="hybridMultilevel"/>
    <w:tmpl w:val="90628816"/>
    <w:lvl w:ilvl="0" w:tplc="26BECA0E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22C6539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44D88E9E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D06C42B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38B87660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D50A58F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8FEA8732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1EEC1B4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BDC230C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5" w15:restartNumberingAfterBreak="0">
    <w:nsid w:val="340567EA"/>
    <w:multiLevelType w:val="hybridMultilevel"/>
    <w:tmpl w:val="5210AF10"/>
    <w:lvl w:ilvl="0" w:tplc="974A6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32409"/>
    <w:multiLevelType w:val="hybridMultilevel"/>
    <w:tmpl w:val="95AC5ABC"/>
    <w:lvl w:ilvl="0" w:tplc="A7C0EFA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A122B"/>
    <w:multiLevelType w:val="hybridMultilevel"/>
    <w:tmpl w:val="3894E130"/>
    <w:lvl w:ilvl="0" w:tplc="3848ACD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E2844D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065D7"/>
    <w:multiLevelType w:val="hybridMultilevel"/>
    <w:tmpl w:val="86D629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C344C"/>
    <w:multiLevelType w:val="hybridMultilevel"/>
    <w:tmpl w:val="FB8E1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C7927"/>
    <w:multiLevelType w:val="multilevel"/>
    <w:tmpl w:val="486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B720C"/>
    <w:multiLevelType w:val="hybridMultilevel"/>
    <w:tmpl w:val="EE862234"/>
    <w:lvl w:ilvl="0" w:tplc="16D2F9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679EF"/>
    <w:multiLevelType w:val="hybridMultilevel"/>
    <w:tmpl w:val="AEFC9BEC"/>
    <w:lvl w:ilvl="0" w:tplc="08D670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226E1"/>
    <w:multiLevelType w:val="hybridMultilevel"/>
    <w:tmpl w:val="9000CD4C"/>
    <w:lvl w:ilvl="0" w:tplc="06C86192">
      <w:start w:val="3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830B6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53037"/>
    <w:multiLevelType w:val="hybridMultilevel"/>
    <w:tmpl w:val="CD20C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C0609"/>
    <w:multiLevelType w:val="hybridMultilevel"/>
    <w:tmpl w:val="A8AE9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259B1"/>
    <w:multiLevelType w:val="hybridMultilevel"/>
    <w:tmpl w:val="49746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3179"/>
    <w:multiLevelType w:val="multilevel"/>
    <w:tmpl w:val="4E52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C71B19"/>
    <w:multiLevelType w:val="hybridMultilevel"/>
    <w:tmpl w:val="C060A676"/>
    <w:lvl w:ilvl="0" w:tplc="1742C29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35655"/>
    <w:multiLevelType w:val="hybridMultilevel"/>
    <w:tmpl w:val="9B860C88"/>
    <w:lvl w:ilvl="0" w:tplc="10B2BF32">
      <w:start w:val="12"/>
      <w:numFmt w:val="decimal"/>
      <w:lvlText w:val="%1."/>
      <w:lvlJc w:val="left"/>
      <w:pPr>
        <w:ind w:left="1322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1EE7C54">
      <w:numFmt w:val="bullet"/>
      <w:lvlText w:val="•"/>
      <w:lvlJc w:val="left"/>
      <w:pPr>
        <w:ind w:left="2168" w:hanging="754"/>
      </w:pPr>
      <w:rPr>
        <w:rFonts w:hint="default"/>
        <w:lang w:val="sk-SK" w:eastAsia="en-US" w:bidi="ar-SA"/>
      </w:rPr>
    </w:lvl>
    <w:lvl w:ilvl="2" w:tplc="03BA7652">
      <w:numFmt w:val="bullet"/>
      <w:lvlText w:val="•"/>
      <w:lvlJc w:val="left"/>
      <w:pPr>
        <w:ind w:left="3005" w:hanging="754"/>
      </w:pPr>
      <w:rPr>
        <w:rFonts w:hint="default"/>
        <w:lang w:val="sk-SK" w:eastAsia="en-US" w:bidi="ar-SA"/>
      </w:rPr>
    </w:lvl>
    <w:lvl w:ilvl="3" w:tplc="B72CBDCE">
      <w:numFmt w:val="bullet"/>
      <w:lvlText w:val="•"/>
      <w:lvlJc w:val="left"/>
      <w:pPr>
        <w:ind w:left="3841" w:hanging="754"/>
      </w:pPr>
      <w:rPr>
        <w:rFonts w:hint="default"/>
        <w:lang w:val="sk-SK" w:eastAsia="en-US" w:bidi="ar-SA"/>
      </w:rPr>
    </w:lvl>
    <w:lvl w:ilvl="4" w:tplc="2988CEC6">
      <w:numFmt w:val="bullet"/>
      <w:lvlText w:val="•"/>
      <w:lvlJc w:val="left"/>
      <w:pPr>
        <w:ind w:left="4678" w:hanging="754"/>
      </w:pPr>
      <w:rPr>
        <w:rFonts w:hint="default"/>
        <w:lang w:val="sk-SK" w:eastAsia="en-US" w:bidi="ar-SA"/>
      </w:rPr>
    </w:lvl>
    <w:lvl w:ilvl="5" w:tplc="165E848E">
      <w:numFmt w:val="bullet"/>
      <w:lvlText w:val="•"/>
      <w:lvlJc w:val="left"/>
      <w:pPr>
        <w:ind w:left="5515" w:hanging="754"/>
      </w:pPr>
      <w:rPr>
        <w:rFonts w:hint="default"/>
        <w:lang w:val="sk-SK" w:eastAsia="en-US" w:bidi="ar-SA"/>
      </w:rPr>
    </w:lvl>
    <w:lvl w:ilvl="6" w:tplc="9A8ED684">
      <w:numFmt w:val="bullet"/>
      <w:lvlText w:val="•"/>
      <w:lvlJc w:val="left"/>
      <w:pPr>
        <w:ind w:left="6351" w:hanging="754"/>
      </w:pPr>
      <w:rPr>
        <w:rFonts w:hint="default"/>
        <w:lang w:val="sk-SK" w:eastAsia="en-US" w:bidi="ar-SA"/>
      </w:rPr>
    </w:lvl>
    <w:lvl w:ilvl="7" w:tplc="083EA9B8">
      <w:numFmt w:val="bullet"/>
      <w:lvlText w:val="•"/>
      <w:lvlJc w:val="left"/>
      <w:pPr>
        <w:ind w:left="7188" w:hanging="754"/>
      </w:pPr>
      <w:rPr>
        <w:rFonts w:hint="default"/>
        <w:lang w:val="sk-SK" w:eastAsia="en-US" w:bidi="ar-SA"/>
      </w:rPr>
    </w:lvl>
    <w:lvl w:ilvl="8" w:tplc="96DE5960">
      <w:numFmt w:val="bullet"/>
      <w:lvlText w:val="•"/>
      <w:lvlJc w:val="left"/>
      <w:pPr>
        <w:ind w:left="8025" w:hanging="754"/>
      </w:pPr>
      <w:rPr>
        <w:rFonts w:hint="default"/>
        <w:lang w:val="sk-SK" w:eastAsia="en-US" w:bidi="ar-SA"/>
      </w:rPr>
    </w:lvl>
  </w:abstractNum>
  <w:abstractNum w:abstractNumId="23" w15:restartNumberingAfterBreak="0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7"/>
  </w:num>
  <w:num w:numId="8">
    <w:abstractNumId w:val="11"/>
  </w:num>
  <w:num w:numId="9">
    <w:abstractNumId w:val="23"/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0"/>
  </w:num>
  <w:num w:numId="14">
    <w:abstractNumId w:val="19"/>
  </w:num>
  <w:num w:numId="15">
    <w:abstractNumId w:val="6"/>
  </w:num>
  <w:num w:numId="16">
    <w:abstractNumId w:val="10"/>
  </w:num>
  <w:num w:numId="17">
    <w:abstractNumId w:val="2"/>
  </w:num>
  <w:num w:numId="18">
    <w:abstractNumId w:val="5"/>
  </w:num>
  <w:num w:numId="19">
    <w:abstractNumId w:val="8"/>
  </w:num>
  <w:num w:numId="20">
    <w:abstractNumId w:val="16"/>
  </w:num>
  <w:num w:numId="21">
    <w:abstractNumId w:val="15"/>
  </w:num>
  <w:num w:numId="22">
    <w:abstractNumId w:val="9"/>
  </w:num>
  <w:num w:numId="23">
    <w:abstractNumId w:val="14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2531"/>
    <w:rsid w:val="0003189F"/>
    <w:rsid w:val="000E47ED"/>
    <w:rsid w:val="00154CD0"/>
    <w:rsid w:val="00154F57"/>
    <w:rsid w:val="001D5174"/>
    <w:rsid w:val="001D6666"/>
    <w:rsid w:val="00226146"/>
    <w:rsid w:val="00237F79"/>
    <w:rsid w:val="00275AA6"/>
    <w:rsid w:val="002B5FE6"/>
    <w:rsid w:val="002D4516"/>
    <w:rsid w:val="00353C6B"/>
    <w:rsid w:val="003659D7"/>
    <w:rsid w:val="003D2DDA"/>
    <w:rsid w:val="003E572C"/>
    <w:rsid w:val="00416797"/>
    <w:rsid w:val="00433D57"/>
    <w:rsid w:val="00451318"/>
    <w:rsid w:val="00495CAC"/>
    <w:rsid w:val="004C7A19"/>
    <w:rsid w:val="004E3DAA"/>
    <w:rsid w:val="004F13E4"/>
    <w:rsid w:val="00512531"/>
    <w:rsid w:val="005735E8"/>
    <w:rsid w:val="005D7718"/>
    <w:rsid w:val="00643D28"/>
    <w:rsid w:val="006B1E0E"/>
    <w:rsid w:val="006F67C3"/>
    <w:rsid w:val="007D6371"/>
    <w:rsid w:val="007F0A53"/>
    <w:rsid w:val="008349B0"/>
    <w:rsid w:val="00844979"/>
    <w:rsid w:val="00863C59"/>
    <w:rsid w:val="008C152E"/>
    <w:rsid w:val="008D0C91"/>
    <w:rsid w:val="008F6103"/>
    <w:rsid w:val="009529E6"/>
    <w:rsid w:val="00A50639"/>
    <w:rsid w:val="00AA1006"/>
    <w:rsid w:val="00AF4B2E"/>
    <w:rsid w:val="00BC3148"/>
    <w:rsid w:val="00C91BFA"/>
    <w:rsid w:val="00D12812"/>
    <w:rsid w:val="00D17608"/>
    <w:rsid w:val="00DF3477"/>
    <w:rsid w:val="00E90504"/>
    <w:rsid w:val="00F00112"/>
    <w:rsid w:val="00F232AB"/>
    <w:rsid w:val="00F33D23"/>
    <w:rsid w:val="00F760AC"/>
    <w:rsid w:val="00FC498D"/>
    <w:rsid w:val="00FF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0F04-F4CA-4A6B-9884-9CE15F75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1253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53C6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12531"/>
  </w:style>
  <w:style w:type="paragraph" w:customStyle="1" w:styleId="Nadpis11">
    <w:name w:val="Nadpis 11"/>
    <w:basedOn w:val="Normlny"/>
    <w:uiPriority w:val="1"/>
    <w:qFormat/>
    <w:rsid w:val="00512531"/>
    <w:pPr>
      <w:spacing w:before="89"/>
      <w:ind w:left="216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512531"/>
    <w:pPr>
      <w:spacing w:before="91"/>
      <w:ind w:left="1330" w:hanging="754"/>
      <w:outlineLvl w:val="2"/>
    </w:pPr>
    <w:rPr>
      <w:b/>
      <w:bCs/>
    </w:rPr>
  </w:style>
  <w:style w:type="paragraph" w:styleId="Odsekzoznamu">
    <w:name w:val="List Paragraph"/>
    <w:basedOn w:val="Normlny"/>
    <w:uiPriority w:val="34"/>
    <w:qFormat/>
    <w:rsid w:val="00512531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512531"/>
  </w:style>
  <w:style w:type="paragraph" w:styleId="Textbubliny">
    <w:name w:val="Balloon Text"/>
    <w:basedOn w:val="Normlny"/>
    <w:link w:val="TextbublinyChar"/>
    <w:uiPriority w:val="99"/>
    <w:semiHidden/>
    <w:unhideWhenUsed/>
    <w:rsid w:val="00844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979"/>
    <w:rPr>
      <w:rFonts w:ascii="Tahoma" w:eastAsia="Times New Roman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2B5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unhideWhenUsed/>
    <w:rsid w:val="00433D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3D5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53C6B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customStyle="1" w:styleId="tlSodrkami11pt">
    <w:name w:val="Štýl S odrážkami 11 pt"/>
    <w:basedOn w:val="Normlny"/>
    <w:rsid w:val="002D4516"/>
    <w:pPr>
      <w:widowControl/>
      <w:numPr>
        <w:numId w:val="9"/>
      </w:numPr>
      <w:autoSpaceDE/>
      <w:autoSpaceDN/>
      <w:spacing w:line="360" w:lineRule="auto"/>
    </w:pPr>
    <w:rPr>
      <w:rFonts w:ascii="Arial" w:eastAsia="Calibri" w:hAnsi="Arial"/>
      <w:sz w:val="24"/>
    </w:rPr>
  </w:style>
  <w:style w:type="paragraph" w:customStyle="1" w:styleId="Default">
    <w:name w:val="Default"/>
    <w:rsid w:val="002D451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D5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mpuo.edupage.org/text/?text=text/text104&amp;subpage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GYMN3</cp:lastModifiedBy>
  <cp:revision>27</cp:revision>
  <cp:lastPrinted>2022-02-17T14:06:00Z</cp:lastPrinted>
  <dcterms:created xsi:type="dcterms:W3CDTF">2020-02-12T11:07:00Z</dcterms:created>
  <dcterms:modified xsi:type="dcterms:W3CDTF">2022-03-08T15:20:00Z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